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5D9B" w:rsidRPr="000310CD" w:rsidRDefault="00085D9B" w:rsidP="00085D9B">
      <w:pPr>
        <w:pBdr>
          <w:bottom w:val="single" w:sz="6" w:space="1" w:color="auto"/>
        </w:pBdr>
        <w:spacing w:after="0" w:line="240" w:lineRule="auto"/>
        <w:jc w:val="center"/>
        <w:rPr>
          <w:rFonts w:ascii="Verdana" w:eastAsia="Times New Roman" w:hAnsi="Verdana" w:cs="Arial"/>
          <w:vanish/>
        </w:rPr>
      </w:pPr>
      <w:bookmarkStart w:id="0" w:name="_GoBack"/>
      <w:bookmarkEnd w:id="0"/>
      <w:r w:rsidRPr="000310CD">
        <w:rPr>
          <w:rFonts w:ascii="Verdana" w:eastAsia="Times New Roman" w:hAnsi="Verdana" w:cs="Arial"/>
          <w:vanish/>
        </w:rPr>
        <w:t>Top of Form</w:t>
      </w:r>
    </w:p>
    <w:p w:rsidR="00085D9B" w:rsidRPr="000310CD" w:rsidRDefault="00085D9B" w:rsidP="00085D9B">
      <w:pPr>
        <w:pBdr>
          <w:top w:val="single" w:sz="6" w:space="1" w:color="auto"/>
        </w:pBdr>
        <w:spacing w:after="0" w:line="240" w:lineRule="auto"/>
        <w:jc w:val="center"/>
        <w:rPr>
          <w:rFonts w:ascii="Verdana" w:eastAsia="Times New Roman" w:hAnsi="Verdana" w:cs="Arial"/>
          <w:vanish/>
        </w:rPr>
      </w:pPr>
      <w:r w:rsidRPr="000310CD">
        <w:rPr>
          <w:rFonts w:ascii="Verdana" w:eastAsia="Times New Roman" w:hAnsi="Verdana" w:cs="Arial"/>
          <w:vanish/>
        </w:rPr>
        <w:t>Bottom of Form</w:t>
      </w:r>
    </w:p>
    <w:p w:rsidR="00085D9B" w:rsidRPr="000310CD" w:rsidRDefault="00085D9B" w:rsidP="00085D9B">
      <w:pPr>
        <w:spacing w:before="100" w:beforeAutospacing="1" w:after="100" w:afterAutospacing="1" w:line="240" w:lineRule="auto"/>
        <w:outlineLvl w:val="2"/>
        <w:rPr>
          <w:rFonts w:ascii="Verdana" w:eastAsia="Times New Roman" w:hAnsi="Verdana" w:cs="Times New Roman"/>
          <w:b/>
          <w:bCs/>
        </w:rPr>
      </w:pPr>
      <w:r w:rsidRPr="000310CD">
        <w:rPr>
          <w:rFonts w:ascii="Verdana" w:eastAsia="Times New Roman" w:hAnsi="Verdana" w:cs="Times New Roman"/>
          <w:b/>
          <w:bCs/>
        </w:rPr>
        <w:t>Memo to CIO on Success Criteria for Enterprise System Implementation</w:t>
      </w:r>
      <w:r w:rsidR="00153FCA">
        <w:rPr>
          <w:rFonts w:ascii="Verdana" w:eastAsia="Times New Roman" w:hAnsi="Verdana" w:cs="Times New Roman"/>
          <w:b/>
          <w:bCs/>
        </w:rPr>
        <w:t xml:space="preserve"> and Enterprise Architecture</w:t>
      </w:r>
    </w:p>
    <w:p w:rsidR="00085D9B" w:rsidRPr="000310CD" w:rsidRDefault="00085D9B" w:rsidP="00085D9B">
      <w:pPr>
        <w:spacing w:before="100" w:beforeAutospacing="1" w:after="100" w:afterAutospacing="1" w:line="240" w:lineRule="auto"/>
        <w:outlineLvl w:val="3"/>
        <w:rPr>
          <w:rFonts w:ascii="Verdana" w:eastAsia="Times New Roman" w:hAnsi="Verdana" w:cs="Times New Roman"/>
          <w:b/>
          <w:bCs/>
          <w:sz w:val="20"/>
          <w:szCs w:val="20"/>
        </w:rPr>
      </w:pPr>
      <w:r w:rsidRPr="000310CD">
        <w:rPr>
          <w:rFonts w:ascii="Verdana" w:eastAsia="Times New Roman" w:hAnsi="Verdana" w:cs="Times New Roman"/>
          <w:b/>
          <w:bCs/>
          <w:sz w:val="20"/>
          <w:szCs w:val="20"/>
        </w:rPr>
        <w:t>Purpose of this Assignment</w:t>
      </w:r>
    </w:p>
    <w:p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This assignment gives you the opportunity to demonstrate your ability to research, evaluate, and explain enterprise systems, and to communicate effectively at the executive level. This assignment specifically addresses the following course outcomes:</w:t>
      </w:r>
    </w:p>
    <w:p w:rsidR="00085D9B" w:rsidRPr="000310CD" w:rsidRDefault="00085D9B" w:rsidP="00085D9B">
      <w:pPr>
        <w:numPr>
          <w:ilvl w:val="0"/>
          <w:numId w:val="1"/>
        </w:num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analyze and examine how enterprise architecture and enterprise systems influence, support, and enable an organization's ability to contribute to strategic decision making and to respond and adapt to the business environment</w:t>
      </w:r>
    </w:p>
    <w:p w:rsidR="00085D9B" w:rsidRPr="000310CD" w:rsidRDefault="00085D9B" w:rsidP="00085D9B">
      <w:pPr>
        <w:numPr>
          <w:ilvl w:val="0"/>
          <w:numId w:val="1"/>
        </w:num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analyze enterprise system solutions to make recommendations based on benefits, limitations, and best fit within the enterprise environment</w:t>
      </w:r>
    </w:p>
    <w:p w:rsidR="00085D9B" w:rsidRDefault="00085D9B" w:rsidP="00085D9B">
      <w:pPr>
        <w:numPr>
          <w:ilvl w:val="0"/>
          <w:numId w:val="1"/>
        </w:num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analyze and explain the elements of a successful plan for implementing enterprise solutions, addressing structure, processes, culture, and other considerations</w:t>
      </w:r>
    </w:p>
    <w:p w:rsidR="00AC67C9" w:rsidRPr="000310CD" w:rsidRDefault="00AC67C9" w:rsidP="00085D9B">
      <w:pPr>
        <w:numPr>
          <w:ilvl w:val="0"/>
          <w:numId w:val="1"/>
        </w:numPr>
        <w:spacing w:before="100" w:beforeAutospacing="1" w:after="100" w:afterAutospacing="1" w:line="240" w:lineRule="auto"/>
        <w:rPr>
          <w:rFonts w:ascii="Verdana" w:eastAsia="Times New Roman" w:hAnsi="Verdana" w:cs="Times New Roman"/>
          <w:sz w:val="20"/>
          <w:szCs w:val="20"/>
        </w:rPr>
      </w:pPr>
      <w:r>
        <w:rPr>
          <w:rFonts w:ascii="Verdana" w:eastAsia="Times New Roman" w:hAnsi="Verdana" w:cs="Times New Roman"/>
          <w:sz w:val="20"/>
          <w:szCs w:val="20"/>
        </w:rPr>
        <w:t>analyze success criteria for higher application to enterprise architecture</w:t>
      </w:r>
    </w:p>
    <w:p w:rsidR="00085D9B" w:rsidRPr="000310CD" w:rsidRDefault="00085D9B" w:rsidP="00085D9B">
      <w:pPr>
        <w:spacing w:before="100" w:beforeAutospacing="1" w:after="100" w:afterAutospacing="1" w:line="240" w:lineRule="auto"/>
        <w:outlineLvl w:val="3"/>
        <w:rPr>
          <w:rFonts w:ascii="Verdana" w:eastAsia="Times New Roman" w:hAnsi="Verdana" w:cs="Times New Roman"/>
          <w:b/>
          <w:bCs/>
          <w:sz w:val="20"/>
          <w:szCs w:val="20"/>
        </w:rPr>
      </w:pPr>
      <w:r w:rsidRPr="000310CD">
        <w:rPr>
          <w:rFonts w:ascii="Verdana" w:eastAsia="Times New Roman" w:hAnsi="Verdana" w:cs="Times New Roman"/>
          <w:b/>
          <w:bCs/>
          <w:sz w:val="20"/>
          <w:szCs w:val="20"/>
        </w:rPr>
        <w:t>Assignment</w:t>
      </w:r>
    </w:p>
    <w:p w:rsidR="00085D9B" w:rsidRPr="00AC67C9" w:rsidRDefault="00085D9B" w:rsidP="00085D9B">
      <w:pPr>
        <w:spacing w:before="100" w:beforeAutospacing="1" w:after="100" w:afterAutospacing="1" w:line="240" w:lineRule="auto"/>
        <w:rPr>
          <w:rFonts w:ascii="Verdana" w:eastAsia="Times New Roman" w:hAnsi="Verdana" w:cs="Times New Roman"/>
          <w:b/>
          <w:color w:val="FF0000"/>
          <w:sz w:val="20"/>
          <w:szCs w:val="20"/>
        </w:rPr>
      </w:pPr>
      <w:r w:rsidRPr="000310CD">
        <w:rPr>
          <w:rFonts w:ascii="Verdana" w:eastAsia="Times New Roman" w:hAnsi="Verdana" w:cs="Times New Roman"/>
          <w:sz w:val="20"/>
          <w:szCs w:val="20"/>
        </w:rPr>
        <w:t>Your instructor has assigned each group one of several types of enterprise systems (ERP, SCM, CRM, etc.) to research and prepare a paper and an executive-level informational presentation. In Group Project 1, your team prepared a 2-3</w:t>
      </w:r>
      <w:r w:rsidR="000F25CB">
        <w:rPr>
          <w:rFonts w:ascii="Verdana" w:eastAsia="Times New Roman" w:hAnsi="Verdana" w:cs="Times New Roman"/>
          <w:sz w:val="20"/>
          <w:szCs w:val="20"/>
        </w:rPr>
        <w:t xml:space="preserve"> </w:t>
      </w:r>
      <w:r w:rsidRPr="000310CD">
        <w:rPr>
          <w:rFonts w:ascii="Verdana" w:eastAsia="Times New Roman" w:hAnsi="Verdana" w:cs="Times New Roman"/>
          <w:sz w:val="20"/>
          <w:szCs w:val="20"/>
        </w:rPr>
        <w:t xml:space="preserve">page paper summarizing the case studies, evaluating the success of the implementations, and identifying lessons learned. For this assignment, you are to work </w:t>
      </w:r>
      <w:r w:rsidRPr="001126E4">
        <w:rPr>
          <w:rFonts w:ascii="Verdana" w:eastAsia="Times New Roman" w:hAnsi="Verdana" w:cs="Times New Roman"/>
          <w:b/>
          <w:sz w:val="20"/>
          <w:szCs w:val="20"/>
        </w:rPr>
        <w:t>independently</w:t>
      </w:r>
      <w:r w:rsidRPr="000310CD">
        <w:rPr>
          <w:rFonts w:ascii="Verdana" w:eastAsia="Times New Roman" w:hAnsi="Verdana" w:cs="Times New Roman"/>
          <w:sz w:val="20"/>
          <w:szCs w:val="20"/>
        </w:rPr>
        <w:t xml:space="preserve"> and </w:t>
      </w:r>
      <w:r w:rsidRPr="000310CD">
        <w:rPr>
          <w:rFonts w:ascii="Verdana" w:eastAsia="Times New Roman" w:hAnsi="Verdana" w:cs="Times New Roman"/>
          <w:b/>
          <w:bCs/>
          <w:sz w:val="20"/>
          <w:szCs w:val="20"/>
        </w:rPr>
        <w:t>write a 1-2 page memo</w:t>
      </w:r>
      <w:r w:rsidRPr="000310CD">
        <w:rPr>
          <w:rFonts w:ascii="Verdana" w:eastAsia="Times New Roman" w:hAnsi="Verdana" w:cs="Times New Roman"/>
          <w:sz w:val="20"/>
          <w:szCs w:val="20"/>
        </w:rPr>
        <w:t xml:space="preserve"> (not including references page) to the CIO that identifies </w:t>
      </w:r>
      <w:r w:rsidR="00CA1013" w:rsidRPr="000F25CB">
        <w:rPr>
          <w:rFonts w:ascii="Verdana" w:eastAsia="Times New Roman" w:hAnsi="Verdana" w:cs="Times New Roman"/>
          <w:b/>
          <w:sz w:val="20"/>
          <w:szCs w:val="20"/>
          <w:u w:val="single"/>
        </w:rPr>
        <w:t>more than</w:t>
      </w:r>
      <w:r w:rsidRPr="000F25CB">
        <w:rPr>
          <w:rFonts w:ascii="Verdana" w:eastAsia="Times New Roman" w:hAnsi="Verdana" w:cs="Times New Roman"/>
          <w:b/>
          <w:sz w:val="20"/>
          <w:szCs w:val="20"/>
          <w:u w:val="single"/>
        </w:rPr>
        <w:t xml:space="preserve"> seven success criteria</w:t>
      </w:r>
      <w:r w:rsidRPr="000310CD">
        <w:rPr>
          <w:rFonts w:ascii="Verdana" w:eastAsia="Times New Roman" w:hAnsi="Verdana" w:cs="Times New Roman"/>
          <w:sz w:val="20"/>
          <w:szCs w:val="20"/>
        </w:rPr>
        <w:t xml:space="preserve"> for implementation of enterprise systems, for the category of enterprise systems assigned to your group (ERP, SCM, CRM, etc.).</w:t>
      </w:r>
      <w:r w:rsidR="000310CD">
        <w:rPr>
          <w:rFonts w:ascii="Verdana" w:eastAsia="Times New Roman" w:hAnsi="Verdana" w:cs="Times New Roman"/>
          <w:sz w:val="20"/>
          <w:szCs w:val="20"/>
        </w:rPr>
        <w:t xml:space="preserve">  </w:t>
      </w:r>
      <w:r w:rsidR="000310CD" w:rsidRPr="00AC67C9">
        <w:rPr>
          <w:rFonts w:ascii="Verdana" w:eastAsia="Times New Roman" w:hAnsi="Verdana" w:cs="Times New Roman"/>
          <w:b/>
          <w:color w:val="FF0000"/>
          <w:sz w:val="20"/>
          <w:szCs w:val="20"/>
        </w:rPr>
        <w:t>(NOTE:  More than seven success criteria are required to receive all possible points; see Grading Rubric below.)</w:t>
      </w:r>
    </w:p>
    <w:p w:rsidR="00D10A81" w:rsidRDefault="00085D9B" w:rsidP="00D10A81">
      <w:pPr>
        <w:pStyle w:val="ListParagraph"/>
        <w:numPr>
          <w:ilvl w:val="0"/>
          <w:numId w:val="2"/>
        </w:numPr>
        <w:spacing w:before="100" w:beforeAutospacing="1" w:after="100" w:afterAutospacing="1" w:line="240" w:lineRule="auto"/>
        <w:rPr>
          <w:rFonts w:ascii="Verdana" w:eastAsia="Times New Roman" w:hAnsi="Verdana" w:cs="Times New Roman"/>
          <w:sz w:val="20"/>
          <w:szCs w:val="20"/>
        </w:rPr>
      </w:pPr>
      <w:r w:rsidRPr="00D10A81">
        <w:rPr>
          <w:rFonts w:ascii="Verdana" w:eastAsia="Times New Roman" w:hAnsi="Verdana" w:cs="Times New Roman"/>
          <w:sz w:val="20"/>
          <w:szCs w:val="20"/>
        </w:rPr>
        <w:t xml:space="preserve">Each of these success criteria should be </w:t>
      </w:r>
      <w:r w:rsidRPr="00D10A81">
        <w:rPr>
          <w:rFonts w:ascii="Verdana" w:eastAsia="Times New Roman" w:hAnsi="Verdana" w:cs="Times New Roman"/>
          <w:b/>
          <w:bCs/>
          <w:sz w:val="20"/>
          <w:szCs w:val="20"/>
        </w:rPr>
        <w:t>briefly explained</w:t>
      </w:r>
      <w:r w:rsidRPr="00D10A81">
        <w:rPr>
          <w:rFonts w:ascii="Verdana" w:eastAsia="Times New Roman" w:hAnsi="Verdana" w:cs="Times New Roman"/>
          <w:sz w:val="20"/>
          <w:szCs w:val="20"/>
        </w:rPr>
        <w:t xml:space="preserve"> and then related to how they would be </w:t>
      </w:r>
      <w:r w:rsidRPr="00D10A81">
        <w:rPr>
          <w:rFonts w:ascii="Verdana" w:eastAsia="Times New Roman" w:hAnsi="Verdana" w:cs="Times New Roman"/>
          <w:b/>
          <w:bCs/>
          <w:sz w:val="20"/>
          <w:szCs w:val="20"/>
        </w:rPr>
        <w:t>applied</w:t>
      </w:r>
      <w:r w:rsidRPr="00D10A81">
        <w:rPr>
          <w:rFonts w:ascii="Verdana" w:eastAsia="Times New Roman" w:hAnsi="Verdana" w:cs="Times New Roman"/>
          <w:sz w:val="20"/>
          <w:szCs w:val="20"/>
        </w:rPr>
        <w:t xml:space="preserve"> during an impleme</w:t>
      </w:r>
      <w:r w:rsidR="006556B5" w:rsidRPr="00D10A81">
        <w:rPr>
          <w:rFonts w:ascii="Verdana" w:eastAsia="Times New Roman" w:hAnsi="Verdana" w:cs="Times New Roman"/>
          <w:sz w:val="20"/>
          <w:szCs w:val="20"/>
        </w:rPr>
        <w:t xml:space="preserve">ntation </w:t>
      </w:r>
      <w:r w:rsidR="001126E4" w:rsidRPr="00D10A81">
        <w:rPr>
          <w:rFonts w:ascii="Verdana" w:eastAsia="Times New Roman" w:hAnsi="Verdana" w:cs="Times New Roman"/>
          <w:sz w:val="20"/>
          <w:szCs w:val="20"/>
        </w:rPr>
        <w:t xml:space="preserve">of the assigned category of enterprise systems </w:t>
      </w:r>
      <w:r w:rsidR="006556B5" w:rsidRPr="00D10A81">
        <w:rPr>
          <w:rFonts w:ascii="Verdana" w:eastAsia="Times New Roman" w:hAnsi="Verdana" w:cs="Times New Roman"/>
          <w:sz w:val="20"/>
          <w:szCs w:val="20"/>
        </w:rPr>
        <w:t xml:space="preserve">within </w:t>
      </w:r>
      <w:r w:rsidR="001126E4" w:rsidRPr="00D10A81">
        <w:rPr>
          <w:rFonts w:ascii="Verdana" w:eastAsia="Times New Roman" w:hAnsi="Verdana" w:cs="Times New Roman"/>
          <w:sz w:val="20"/>
          <w:szCs w:val="20"/>
        </w:rPr>
        <w:t>the CIO’s</w:t>
      </w:r>
      <w:r w:rsidR="006556B5" w:rsidRPr="00D10A81">
        <w:rPr>
          <w:rFonts w:ascii="Verdana" w:eastAsia="Times New Roman" w:hAnsi="Verdana" w:cs="Times New Roman"/>
          <w:sz w:val="20"/>
          <w:szCs w:val="20"/>
        </w:rPr>
        <w:t xml:space="preserve"> organization. </w:t>
      </w:r>
    </w:p>
    <w:p w:rsidR="006556B5" w:rsidRDefault="00D10A81" w:rsidP="00D10A81">
      <w:pPr>
        <w:pStyle w:val="ListParagraph"/>
        <w:numPr>
          <w:ilvl w:val="0"/>
          <w:numId w:val="2"/>
        </w:numPr>
        <w:spacing w:before="100" w:beforeAutospacing="1" w:after="100" w:afterAutospacing="1" w:line="240" w:lineRule="auto"/>
        <w:rPr>
          <w:rFonts w:ascii="Verdana" w:eastAsia="Times New Roman" w:hAnsi="Verdana" w:cs="Times New Roman"/>
          <w:sz w:val="20"/>
          <w:szCs w:val="20"/>
        </w:rPr>
      </w:pPr>
      <w:r w:rsidRPr="00CA1013">
        <w:rPr>
          <w:rFonts w:ascii="Verdana" w:eastAsia="Times New Roman" w:hAnsi="Verdana" w:cs="Times New Roman"/>
          <w:color w:val="FF0000"/>
          <w:sz w:val="20"/>
          <w:szCs w:val="20"/>
        </w:rPr>
        <w:t>D</w:t>
      </w:r>
      <w:r w:rsidR="006556B5" w:rsidRPr="00CA1013">
        <w:rPr>
          <w:rFonts w:ascii="Verdana" w:eastAsia="Times New Roman" w:hAnsi="Verdana" w:cs="Times New Roman"/>
          <w:color w:val="FF0000"/>
          <w:sz w:val="20"/>
          <w:szCs w:val="20"/>
        </w:rPr>
        <w:t xml:space="preserve">iscuss how each of the success criteria relates, on a larger scale, to </w:t>
      </w:r>
      <w:r w:rsidR="006556B5" w:rsidRPr="00CA1013">
        <w:rPr>
          <w:rFonts w:ascii="Verdana" w:eastAsia="Times New Roman" w:hAnsi="Verdana" w:cs="Times New Roman"/>
          <w:b/>
          <w:color w:val="FF0000"/>
          <w:sz w:val="20"/>
          <w:szCs w:val="20"/>
        </w:rPr>
        <w:t>satisfying the enterprise architecture</w:t>
      </w:r>
      <w:r w:rsidR="006556B5" w:rsidRPr="00D10A81">
        <w:rPr>
          <w:rFonts w:ascii="Verdana" w:eastAsia="Times New Roman" w:hAnsi="Verdana" w:cs="Times New Roman"/>
          <w:sz w:val="20"/>
          <w:szCs w:val="20"/>
        </w:rPr>
        <w:t xml:space="preserve">.  </w:t>
      </w:r>
      <w:r w:rsidR="00085D9B" w:rsidRPr="00D10A81">
        <w:rPr>
          <w:rFonts w:ascii="Verdana" w:eastAsia="Times New Roman" w:hAnsi="Verdana" w:cs="Times New Roman"/>
          <w:sz w:val="20"/>
          <w:szCs w:val="20"/>
        </w:rPr>
        <w:t>Some areas to consider include the structure of the organization and its processes and culture; other aspects of a proposed implementation relate to the phases of the system development life cycle (needs analysis, design, development, implementation, maintenance</w:t>
      </w:r>
      <w:r w:rsidR="006556B5" w:rsidRPr="00D10A81">
        <w:rPr>
          <w:rFonts w:ascii="Verdana" w:eastAsia="Times New Roman" w:hAnsi="Verdana" w:cs="Times New Roman"/>
          <w:sz w:val="20"/>
          <w:szCs w:val="20"/>
        </w:rPr>
        <w:t xml:space="preserve">).   </w:t>
      </w:r>
    </w:p>
    <w:p w:rsidR="009472AB" w:rsidRPr="009472AB" w:rsidRDefault="009472AB" w:rsidP="009472AB">
      <w:pPr>
        <w:pStyle w:val="ListParagraph"/>
        <w:numPr>
          <w:ilvl w:val="0"/>
          <w:numId w:val="2"/>
        </w:numPr>
        <w:spacing w:before="100" w:beforeAutospacing="1" w:after="100" w:afterAutospacing="1" w:line="240" w:lineRule="auto"/>
        <w:rPr>
          <w:rFonts w:ascii="Verdana" w:eastAsia="Times New Roman" w:hAnsi="Verdana" w:cs="Times New Roman"/>
          <w:sz w:val="20"/>
          <w:szCs w:val="20"/>
        </w:rPr>
      </w:pPr>
      <w:r w:rsidRPr="009472AB">
        <w:rPr>
          <w:rFonts w:ascii="Verdana" w:eastAsia="Times New Roman" w:hAnsi="Verdana" w:cs="Times New Roman"/>
          <w:sz w:val="20"/>
          <w:szCs w:val="20"/>
        </w:rPr>
        <w:t>The case studies your group is using may be a good source of ideas. The criteria you identify must be applicable to enterprise systems (in the category assigned to your group) and should come from your research.</w:t>
      </w:r>
    </w:p>
    <w:p w:rsidR="009472AB" w:rsidRDefault="009472AB" w:rsidP="00085D9B">
      <w:pPr>
        <w:spacing w:before="100" w:beforeAutospacing="1" w:after="100" w:afterAutospacing="1" w:line="240" w:lineRule="auto"/>
        <w:rPr>
          <w:rFonts w:ascii="Verdana" w:eastAsia="Times New Roman" w:hAnsi="Verdana" w:cs="Times New Roman"/>
          <w:sz w:val="20"/>
          <w:szCs w:val="20"/>
        </w:rPr>
      </w:pPr>
      <w:r w:rsidRPr="009472AB">
        <w:rPr>
          <w:rFonts w:ascii="Verdana" w:eastAsia="Times New Roman" w:hAnsi="Verdana" w:cs="Times New Roman"/>
          <w:b/>
          <w:color w:val="FF0000"/>
          <w:sz w:val="20"/>
          <w:szCs w:val="20"/>
        </w:rPr>
        <w:t>Important:</w:t>
      </w:r>
      <w:r w:rsidRPr="009472AB">
        <w:rPr>
          <w:rFonts w:ascii="Verdana" w:eastAsia="Times New Roman" w:hAnsi="Verdana" w:cs="Times New Roman"/>
          <w:sz w:val="20"/>
          <w:szCs w:val="20"/>
        </w:rPr>
        <w:t xml:space="preserve"> Often students write this memo from the perspective of what it looks like to have a successful implementation of ES/EA. Instead, </w:t>
      </w:r>
      <w:r>
        <w:rPr>
          <w:rFonts w:ascii="Verdana" w:eastAsia="Times New Roman" w:hAnsi="Verdana" w:cs="Times New Roman"/>
          <w:sz w:val="20"/>
          <w:szCs w:val="20"/>
        </w:rPr>
        <w:t>the focus should be on the</w:t>
      </w:r>
      <w:r w:rsidRPr="009472AB">
        <w:rPr>
          <w:rFonts w:ascii="Verdana" w:eastAsia="Times New Roman" w:hAnsi="Verdana" w:cs="Times New Roman"/>
          <w:sz w:val="20"/>
          <w:szCs w:val="20"/>
        </w:rPr>
        <w:t xml:space="preserve"> criteria that will help you be successful! There is a difference here.  For example, cost savings is the result but not necessarily the success criteria leading up to it. Now you could contribute cost savings to the fact that you had executive buy-in with sustained sponsorship (this could be an example) or other criteria that includes re-engineering of business processes as contributors. </w:t>
      </w:r>
      <w:r>
        <w:rPr>
          <w:rFonts w:ascii="Verdana" w:eastAsia="Times New Roman" w:hAnsi="Verdana" w:cs="Times New Roman"/>
          <w:sz w:val="20"/>
          <w:szCs w:val="20"/>
        </w:rPr>
        <w:t>Please</w:t>
      </w:r>
      <w:r w:rsidRPr="009472AB">
        <w:rPr>
          <w:rFonts w:ascii="Verdana" w:eastAsia="Times New Roman" w:hAnsi="Verdana" w:cs="Times New Roman"/>
          <w:sz w:val="20"/>
          <w:szCs w:val="20"/>
        </w:rPr>
        <w:t xml:space="preserve"> orient this memo such that you look at success criteria as the "drivers" for a good implementation. Also, please remember to put this into </w:t>
      </w:r>
      <w:r>
        <w:rPr>
          <w:rFonts w:ascii="Verdana" w:eastAsia="Times New Roman" w:hAnsi="Verdana" w:cs="Times New Roman"/>
          <w:sz w:val="20"/>
          <w:szCs w:val="20"/>
        </w:rPr>
        <w:t xml:space="preserve">a </w:t>
      </w:r>
      <w:r w:rsidRPr="009472AB">
        <w:rPr>
          <w:rFonts w:ascii="Verdana" w:eastAsia="Times New Roman" w:hAnsi="Verdana" w:cs="Times New Roman"/>
          <w:sz w:val="20"/>
          <w:szCs w:val="20"/>
        </w:rPr>
        <w:t>memo format</w:t>
      </w:r>
      <w:r>
        <w:rPr>
          <w:rFonts w:ascii="Verdana" w:eastAsia="Times New Roman" w:hAnsi="Verdana" w:cs="Times New Roman"/>
          <w:sz w:val="20"/>
          <w:szCs w:val="20"/>
        </w:rPr>
        <w:t xml:space="preserve"> that looks professional</w:t>
      </w:r>
      <w:r w:rsidRPr="009472AB">
        <w:rPr>
          <w:rFonts w:ascii="Verdana" w:eastAsia="Times New Roman" w:hAnsi="Verdana" w:cs="Times New Roman"/>
          <w:sz w:val="20"/>
          <w:szCs w:val="20"/>
        </w:rPr>
        <w:t xml:space="preserve">. </w:t>
      </w:r>
      <w:r>
        <w:rPr>
          <w:rFonts w:ascii="Verdana" w:eastAsia="Times New Roman" w:hAnsi="Verdana" w:cs="Times New Roman"/>
          <w:sz w:val="20"/>
          <w:szCs w:val="20"/>
        </w:rPr>
        <w:t>P</w:t>
      </w:r>
      <w:r w:rsidRPr="009472AB">
        <w:rPr>
          <w:rFonts w:ascii="Verdana" w:eastAsia="Times New Roman" w:hAnsi="Verdana" w:cs="Times New Roman"/>
          <w:sz w:val="20"/>
          <w:szCs w:val="20"/>
        </w:rPr>
        <w:t xml:space="preserve">lease remember that the CIO has limited time and you should get to </w:t>
      </w:r>
      <w:r w:rsidRPr="009472AB">
        <w:rPr>
          <w:rFonts w:ascii="Verdana" w:eastAsia="Times New Roman" w:hAnsi="Verdana" w:cs="Times New Roman"/>
          <w:sz w:val="20"/>
          <w:szCs w:val="20"/>
        </w:rPr>
        <w:lastRenderedPageBreak/>
        <w:t xml:space="preserve">the key points quickly. </w:t>
      </w:r>
      <w:r>
        <w:rPr>
          <w:rFonts w:ascii="Verdana" w:eastAsia="Times New Roman" w:hAnsi="Verdana" w:cs="Times New Roman"/>
          <w:sz w:val="20"/>
          <w:szCs w:val="20"/>
        </w:rPr>
        <w:t xml:space="preserve"> </w:t>
      </w:r>
      <w:r w:rsidRPr="009472AB">
        <w:rPr>
          <w:rFonts w:ascii="Verdana" w:eastAsia="Times New Roman" w:hAnsi="Verdana" w:cs="Times New Roman"/>
          <w:sz w:val="20"/>
          <w:szCs w:val="20"/>
        </w:rPr>
        <w:t xml:space="preserve"> Please refer to the grading rubric and carefully follow the assignment instructions!</w:t>
      </w:r>
    </w:p>
    <w:p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D10A81">
        <w:rPr>
          <w:rFonts w:ascii="Verdana" w:eastAsia="Times New Roman" w:hAnsi="Verdana" w:cs="Times New Roman"/>
          <w:b/>
          <w:color w:val="FF0000"/>
          <w:sz w:val="20"/>
          <w:szCs w:val="20"/>
        </w:rPr>
        <w:t>You are to use a Microsoft Word memo template.</w:t>
      </w:r>
      <w:r w:rsidRPr="00D10A81">
        <w:rPr>
          <w:rFonts w:ascii="Verdana" w:eastAsia="Times New Roman" w:hAnsi="Verdana" w:cs="Times New Roman"/>
          <w:color w:val="FF0000"/>
          <w:sz w:val="20"/>
          <w:szCs w:val="20"/>
        </w:rPr>
        <w:t xml:space="preserve"> </w:t>
      </w:r>
      <w:r w:rsidRPr="000310CD">
        <w:rPr>
          <w:rFonts w:ascii="Verdana" w:eastAsia="Times New Roman" w:hAnsi="Verdana" w:cs="Times New Roman"/>
          <w:sz w:val="20"/>
          <w:szCs w:val="20"/>
        </w:rPr>
        <w:t xml:space="preserve">The use of </w:t>
      </w:r>
      <w:r w:rsidRPr="000310CD">
        <w:rPr>
          <w:rFonts w:ascii="Verdana" w:eastAsia="Times New Roman" w:hAnsi="Verdana" w:cs="Times New Roman"/>
          <w:b/>
          <w:bCs/>
          <w:sz w:val="20"/>
          <w:szCs w:val="20"/>
        </w:rPr>
        <w:t>at least three external scholarly resource</w:t>
      </w:r>
      <w:r w:rsidRPr="000310CD">
        <w:rPr>
          <w:rFonts w:ascii="Verdana" w:eastAsia="Times New Roman" w:hAnsi="Verdana" w:cs="Times New Roman"/>
          <w:sz w:val="20"/>
          <w:szCs w:val="20"/>
        </w:rPr>
        <w:t xml:space="preserve">s (in addition to your case studies and other class materials) is required. </w:t>
      </w:r>
      <w:r w:rsidR="000310CD">
        <w:rPr>
          <w:rFonts w:ascii="Verdana" w:eastAsia="Times New Roman" w:hAnsi="Verdana" w:cs="Times New Roman"/>
          <w:sz w:val="20"/>
          <w:szCs w:val="20"/>
        </w:rPr>
        <w:t xml:space="preserve">(NOTE:  More than three external resources are required to receive all possible points; see Grading Rubric below.) </w:t>
      </w:r>
      <w:r w:rsidRPr="000310CD">
        <w:rPr>
          <w:rFonts w:ascii="Verdana" w:eastAsia="Times New Roman" w:hAnsi="Verdana" w:cs="Times New Roman"/>
          <w:sz w:val="20"/>
          <w:szCs w:val="20"/>
        </w:rPr>
        <w:t xml:space="preserve">You should use </w:t>
      </w:r>
      <w:r w:rsidRPr="000310CD">
        <w:rPr>
          <w:rFonts w:ascii="Verdana" w:eastAsia="Times New Roman" w:hAnsi="Verdana" w:cs="Times New Roman"/>
          <w:b/>
          <w:bCs/>
          <w:sz w:val="20"/>
          <w:szCs w:val="20"/>
        </w:rPr>
        <w:t>scholarly journals</w:t>
      </w:r>
      <w:r w:rsidRPr="000310CD">
        <w:rPr>
          <w:rFonts w:ascii="Verdana" w:eastAsia="Times New Roman" w:hAnsi="Verdana" w:cs="Times New Roman"/>
          <w:sz w:val="20"/>
          <w:szCs w:val="20"/>
        </w:rPr>
        <w:t xml:space="preserve"> (rather than Wikipedia and authorless website postings). If you need assistance with determining what a scholarly journal is, the UMUC library is a very good source of information, accessed via the following link: </w:t>
      </w:r>
      <w:hyperlink r:id="rId8" w:history="1">
        <w:r w:rsidRPr="000310CD">
          <w:rPr>
            <w:rFonts w:ascii="Verdana" w:eastAsia="Times New Roman" w:hAnsi="Verdana" w:cs="Times New Roman"/>
            <w:color w:val="0000FF"/>
            <w:sz w:val="20"/>
            <w:szCs w:val="20"/>
            <w:u w:val="single"/>
          </w:rPr>
          <w:t>http://www.umuc.edu/library/libhow/articles.cfm</w:t>
        </w:r>
      </w:hyperlink>
      <w:r w:rsidRPr="000310CD">
        <w:rPr>
          <w:rFonts w:ascii="Verdana" w:eastAsia="Times New Roman" w:hAnsi="Verdana" w:cs="Times New Roman"/>
          <w:sz w:val="20"/>
          <w:szCs w:val="20"/>
        </w:rPr>
        <w:t>.</w:t>
      </w:r>
    </w:p>
    <w:p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Remember to correctly cite and reference all sources. Since you are writing a memo, you should use in-text citations and list the references on a separate page at the end.</w:t>
      </w:r>
    </w:p>
    <w:p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b/>
          <w:bCs/>
          <w:sz w:val="20"/>
          <w:szCs w:val="20"/>
        </w:rPr>
        <w:t>After</w:t>
      </w:r>
      <w:r w:rsidRPr="000310CD">
        <w:rPr>
          <w:rFonts w:ascii="Verdana" w:eastAsia="Times New Roman" w:hAnsi="Verdana" w:cs="Times New Roman"/>
          <w:sz w:val="20"/>
          <w:szCs w:val="20"/>
        </w:rPr>
        <w:t xml:space="preserve"> your individual assignment has been submitted, you will work with your group to select a set of recommendations for a successful implementation that will become a part of your Group Project 2, the executive briefing.</w:t>
      </w:r>
    </w:p>
    <w:p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b/>
          <w:bCs/>
          <w:sz w:val="20"/>
          <w:szCs w:val="20"/>
        </w:rPr>
        <w:t>Note</w:t>
      </w:r>
      <w:r w:rsidRPr="000310CD">
        <w:rPr>
          <w:rFonts w:ascii="Verdana" w:eastAsia="Times New Roman" w:hAnsi="Verdana" w:cs="Times New Roman"/>
          <w:sz w:val="20"/>
          <w:szCs w:val="20"/>
        </w:rPr>
        <w:t>: The filename of your paper should include your last name. An example would be: Smith_Memo.doc.</w:t>
      </w:r>
    </w:p>
    <w:p w:rsidR="00085D9B" w:rsidRPr="000310CD" w:rsidRDefault="00085D9B" w:rsidP="00085D9B">
      <w:pPr>
        <w:spacing w:before="100" w:beforeAutospacing="1" w:after="100" w:afterAutospacing="1" w:line="240" w:lineRule="auto"/>
        <w:outlineLvl w:val="3"/>
        <w:rPr>
          <w:rFonts w:ascii="Verdana" w:eastAsia="Times New Roman" w:hAnsi="Verdana" w:cs="Times New Roman"/>
          <w:b/>
          <w:bCs/>
          <w:sz w:val="20"/>
          <w:szCs w:val="20"/>
        </w:rPr>
      </w:pPr>
      <w:r w:rsidRPr="000310CD">
        <w:rPr>
          <w:rFonts w:ascii="Verdana" w:eastAsia="Times New Roman" w:hAnsi="Verdana" w:cs="Times New Roman"/>
          <w:b/>
          <w:bCs/>
          <w:sz w:val="20"/>
          <w:szCs w:val="20"/>
        </w:rPr>
        <w:t>Grading Rubric</w:t>
      </w:r>
    </w:p>
    <w:p w:rsidR="00085D9B" w:rsidRPr="000310CD" w:rsidRDefault="00085D9B" w:rsidP="00085D9B">
      <w:pPr>
        <w:spacing w:before="100" w:beforeAutospacing="1" w:after="100" w:afterAutospacing="1" w:line="240" w:lineRule="auto"/>
        <w:rPr>
          <w:rFonts w:ascii="Verdana" w:eastAsia="Times New Roman" w:hAnsi="Verdana" w:cs="Times New Roman"/>
          <w:sz w:val="20"/>
          <w:szCs w:val="20"/>
        </w:rPr>
      </w:pPr>
      <w:r w:rsidRPr="000310CD">
        <w:rPr>
          <w:rFonts w:ascii="Verdana" w:eastAsia="Times New Roman" w:hAnsi="Verdana" w:cs="Times New Roman"/>
          <w:sz w:val="20"/>
          <w:szCs w:val="20"/>
        </w:rPr>
        <w:t>Your work will be graded according to the rubric below.</w:t>
      </w:r>
    </w:p>
    <w:tbl>
      <w:tblPr>
        <w:tblW w:w="5779" w:type="pct"/>
        <w:tblCellSpacing w:w="0" w:type="dxa"/>
        <w:tblInd w:w="-818" w:type="dxa"/>
        <w:tblBorders>
          <w:top w:val="outset" w:sz="6" w:space="0" w:color="auto"/>
          <w:left w:val="outset" w:sz="6" w:space="0" w:color="auto"/>
          <w:bottom w:val="outset" w:sz="6" w:space="0" w:color="auto"/>
          <w:right w:val="outset" w:sz="6" w:space="0" w:color="auto"/>
        </w:tblBorders>
        <w:tblLayout w:type="fixed"/>
        <w:tblCellMar>
          <w:top w:w="75" w:type="dxa"/>
          <w:left w:w="75" w:type="dxa"/>
          <w:bottom w:w="75" w:type="dxa"/>
          <w:right w:w="75" w:type="dxa"/>
        </w:tblCellMar>
        <w:tblLook w:val="04A0" w:firstRow="1" w:lastRow="0" w:firstColumn="1" w:lastColumn="0" w:noHBand="0" w:noVBand="1"/>
      </w:tblPr>
      <w:tblGrid>
        <w:gridCol w:w="1492"/>
        <w:gridCol w:w="1815"/>
        <w:gridCol w:w="1747"/>
        <w:gridCol w:w="1751"/>
        <w:gridCol w:w="1652"/>
        <w:gridCol w:w="1475"/>
        <w:gridCol w:w="1094"/>
      </w:tblGrid>
      <w:tr w:rsidR="000310CD" w:rsidRPr="00085D9B" w:rsidTr="001126E4">
        <w:trPr>
          <w:tblHeader/>
          <w:tblCellSpacing w:w="0" w:type="dxa"/>
        </w:trPr>
        <w:tc>
          <w:tcPr>
            <w:tcW w:w="677"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rsidR="000310CD" w:rsidRPr="000310CD" w:rsidRDefault="000310CD" w:rsidP="000310CD">
            <w:pPr>
              <w:pStyle w:val="Heading2"/>
              <w:rPr>
                <w:rFonts w:ascii="Tahoma" w:hAnsi="Tahoma" w:cs="Tahoma"/>
                <w:color w:val="525252" w:themeColor="accent3" w:themeShade="80"/>
                <w:sz w:val="20"/>
                <w:szCs w:val="20"/>
              </w:rPr>
            </w:pPr>
          </w:p>
          <w:p w:rsidR="000310CD" w:rsidRPr="000310CD" w:rsidRDefault="000310CD" w:rsidP="000310CD">
            <w:pPr>
              <w:pStyle w:val="Heading2"/>
              <w:rPr>
                <w:rFonts w:ascii="Tahoma" w:hAnsi="Tahoma" w:cs="Tahoma"/>
                <w:color w:val="525252" w:themeColor="accent3" w:themeShade="80"/>
                <w:sz w:val="20"/>
                <w:szCs w:val="20"/>
              </w:rPr>
            </w:pPr>
          </w:p>
          <w:p w:rsidR="000310CD" w:rsidRPr="000310CD" w:rsidRDefault="000310CD" w:rsidP="000310CD">
            <w:pPr>
              <w:pStyle w:val="Heading2"/>
              <w:rPr>
                <w:rFonts w:ascii="Tahoma" w:hAnsi="Tahoma" w:cs="Tahoma"/>
                <w:color w:val="525252" w:themeColor="accent3" w:themeShade="80"/>
                <w:sz w:val="20"/>
                <w:szCs w:val="20"/>
              </w:rPr>
            </w:pPr>
            <w:r w:rsidRPr="000310CD">
              <w:rPr>
                <w:rFonts w:ascii="Tahoma" w:hAnsi="Tahoma" w:cs="Tahoma"/>
                <w:color w:val="525252" w:themeColor="accent3" w:themeShade="80"/>
                <w:sz w:val="20"/>
                <w:szCs w:val="20"/>
              </w:rPr>
              <w:t>Criteria</w:t>
            </w:r>
          </w:p>
        </w:tc>
        <w:tc>
          <w:tcPr>
            <w:tcW w:w="823"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rsidR="000310CD" w:rsidRPr="00ED0DD8" w:rsidRDefault="000310CD" w:rsidP="000310CD">
            <w:pPr>
              <w:spacing w:after="0" w:line="240" w:lineRule="auto"/>
              <w:rPr>
                <w:rFonts w:ascii="Tahoma" w:hAnsi="Tahoma" w:cs="Tahoma"/>
                <w:b/>
                <w:bCs/>
                <w:color w:val="525252" w:themeColor="accent3" w:themeShade="80"/>
                <w:sz w:val="20"/>
                <w:szCs w:val="20"/>
              </w:rPr>
            </w:pPr>
          </w:p>
          <w:p w:rsidR="000310CD" w:rsidRPr="00ED0DD8" w:rsidRDefault="000310CD" w:rsidP="000310CD">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90-100%</w:t>
            </w:r>
          </w:p>
          <w:p w:rsidR="000310CD" w:rsidRPr="00ED0DD8" w:rsidRDefault="000310CD" w:rsidP="000310CD">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Far Above Standards</w:t>
            </w:r>
          </w:p>
        </w:tc>
        <w:tc>
          <w:tcPr>
            <w:tcW w:w="792"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rsidR="000310CD" w:rsidRPr="00ED0DD8" w:rsidRDefault="000310CD" w:rsidP="000310CD">
            <w:pPr>
              <w:spacing w:after="0" w:line="240" w:lineRule="auto"/>
              <w:rPr>
                <w:rFonts w:ascii="Tahoma" w:hAnsi="Tahoma" w:cs="Tahoma"/>
                <w:b/>
                <w:bCs/>
                <w:color w:val="525252" w:themeColor="accent3" w:themeShade="80"/>
                <w:sz w:val="20"/>
                <w:szCs w:val="20"/>
              </w:rPr>
            </w:pPr>
          </w:p>
          <w:p w:rsidR="000310CD" w:rsidRPr="00ED0DD8" w:rsidRDefault="000310CD" w:rsidP="000310CD">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80-89%</w:t>
            </w:r>
          </w:p>
          <w:p w:rsidR="000310CD" w:rsidRPr="00ED0DD8" w:rsidRDefault="000310CD" w:rsidP="000310CD">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Above Standards</w:t>
            </w:r>
          </w:p>
        </w:tc>
        <w:tc>
          <w:tcPr>
            <w:tcW w:w="794"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rsidR="000310CD" w:rsidRPr="00ED0DD8" w:rsidRDefault="000310CD" w:rsidP="000310CD">
            <w:pPr>
              <w:spacing w:after="0" w:line="240" w:lineRule="auto"/>
              <w:rPr>
                <w:rFonts w:ascii="Tahoma" w:hAnsi="Tahoma" w:cs="Tahoma"/>
                <w:b/>
                <w:bCs/>
                <w:color w:val="525252" w:themeColor="accent3" w:themeShade="80"/>
                <w:sz w:val="20"/>
                <w:szCs w:val="20"/>
              </w:rPr>
            </w:pPr>
          </w:p>
          <w:p w:rsidR="000310CD" w:rsidRPr="00ED0DD8" w:rsidRDefault="000310CD" w:rsidP="000310CD">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70-79%</w:t>
            </w:r>
          </w:p>
          <w:p w:rsidR="000310CD" w:rsidRPr="00ED0DD8" w:rsidRDefault="000310CD" w:rsidP="000310CD">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Meets Standards</w:t>
            </w:r>
          </w:p>
        </w:tc>
        <w:tc>
          <w:tcPr>
            <w:tcW w:w="749" w:type="pct"/>
            <w:tcBorders>
              <w:top w:val="outset" w:sz="6" w:space="0" w:color="auto"/>
              <w:left w:val="outset" w:sz="6" w:space="0" w:color="auto"/>
              <w:bottom w:val="outset" w:sz="6" w:space="0" w:color="auto"/>
              <w:right w:val="outset" w:sz="6" w:space="0" w:color="auto"/>
            </w:tcBorders>
            <w:shd w:val="clear" w:color="auto" w:fill="F2F2F2" w:themeFill="background1" w:themeFillShade="F2"/>
          </w:tcPr>
          <w:p w:rsidR="000310CD" w:rsidRPr="00ED0DD8" w:rsidRDefault="000310CD" w:rsidP="000310CD">
            <w:pPr>
              <w:spacing w:after="0" w:line="240" w:lineRule="auto"/>
              <w:rPr>
                <w:rFonts w:ascii="Tahoma" w:hAnsi="Tahoma" w:cs="Tahoma"/>
                <w:b/>
                <w:bCs/>
                <w:color w:val="525252" w:themeColor="accent3" w:themeShade="80"/>
                <w:sz w:val="20"/>
                <w:szCs w:val="20"/>
              </w:rPr>
            </w:pPr>
          </w:p>
          <w:p w:rsidR="000310CD" w:rsidRPr="00ED0DD8" w:rsidRDefault="000310CD" w:rsidP="000310CD">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60-69%</w:t>
            </w:r>
          </w:p>
          <w:p w:rsidR="000310CD" w:rsidRPr="00ED0DD8" w:rsidRDefault="000310CD" w:rsidP="000310CD">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Below Standards</w:t>
            </w:r>
          </w:p>
        </w:tc>
        <w:tc>
          <w:tcPr>
            <w:tcW w:w="669"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rsidR="000310CD" w:rsidRPr="00ED0DD8" w:rsidRDefault="000310CD" w:rsidP="000310CD">
            <w:pPr>
              <w:spacing w:after="0" w:line="240" w:lineRule="auto"/>
              <w:rPr>
                <w:rFonts w:ascii="Tahoma" w:hAnsi="Tahoma" w:cs="Tahoma"/>
                <w:b/>
                <w:bCs/>
                <w:color w:val="525252" w:themeColor="accent3" w:themeShade="80"/>
                <w:sz w:val="20"/>
                <w:szCs w:val="20"/>
              </w:rPr>
            </w:pPr>
          </w:p>
          <w:p w:rsidR="000310CD" w:rsidRPr="00ED0DD8" w:rsidRDefault="000310CD" w:rsidP="000310CD">
            <w:pPr>
              <w:spacing w:after="0"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&lt; 60%</w:t>
            </w:r>
          </w:p>
          <w:p w:rsidR="000310CD" w:rsidRPr="00ED0DD8" w:rsidRDefault="000310CD" w:rsidP="000310CD">
            <w:pPr>
              <w:spacing w:line="240" w:lineRule="auto"/>
              <w:rPr>
                <w:rFonts w:ascii="Tahoma" w:hAnsi="Tahoma" w:cs="Tahoma"/>
                <w:b/>
                <w:bCs/>
                <w:color w:val="525252" w:themeColor="accent3" w:themeShade="80"/>
                <w:sz w:val="20"/>
                <w:szCs w:val="20"/>
              </w:rPr>
            </w:pPr>
            <w:r w:rsidRPr="00ED0DD8">
              <w:rPr>
                <w:rFonts w:ascii="Tahoma" w:hAnsi="Tahoma" w:cs="Tahoma"/>
                <w:b/>
                <w:bCs/>
                <w:color w:val="525252" w:themeColor="accent3" w:themeShade="80"/>
                <w:sz w:val="20"/>
                <w:szCs w:val="20"/>
              </w:rPr>
              <w:t>Well Below Standards</w:t>
            </w:r>
          </w:p>
        </w:tc>
        <w:tc>
          <w:tcPr>
            <w:tcW w:w="496" w:type="pct"/>
            <w:tcBorders>
              <w:top w:val="outset" w:sz="6" w:space="0" w:color="auto"/>
              <w:left w:val="outset" w:sz="6" w:space="0" w:color="auto"/>
              <w:bottom w:val="outset" w:sz="6" w:space="0" w:color="auto"/>
              <w:right w:val="outset" w:sz="6" w:space="0" w:color="auto"/>
            </w:tcBorders>
            <w:shd w:val="clear" w:color="auto" w:fill="F2F2F2" w:themeFill="background1" w:themeFillShade="F2"/>
            <w:hideMark/>
          </w:tcPr>
          <w:p w:rsidR="000310CD" w:rsidRPr="000310CD" w:rsidRDefault="000310CD" w:rsidP="000310CD">
            <w:pPr>
              <w:spacing w:line="240" w:lineRule="auto"/>
              <w:jc w:val="center"/>
              <w:rPr>
                <w:rFonts w:ascii="Tahoma" w:hAnsi="Tahoma" w:cs="Tahoma"/>
                <w:b/>
                <w:bCs/>
                <w:color w:val="525252" w:themeColor="accent3" w:themeShade="80"/>
                <w:sz w:val="20"/>
                <w:szCs w:val="20"/>
              </w:rPr>
            </w:pPr>
          </w:p>
          <w:p w:rsidR="000310CD" w:rsidRPr="000310CD" w:rsidRDefault="000310CD" w:rsidP="000310CD">
            <w:pPr>
              <w:spacing w:line="240" w:lineRule="auto"/>
              <w:jc w:val="center"/>
              <w:rPr>
                <w:rFonts w:ascii="Tahoma" w:hAnsi="Tahoma" w:cs="Tahoma"/>
                <w:b/>
                <w:bCs/>
                <w:color w:val="525252" w:themeColor="accent3" w:themeShade="80"/>
                <w:sz w:val="20"/>
                <w:szCs w:val="20"/>
              </w:rPr>
            </w:pPr>
            <w:r w:rsidRPr="000310CD">
              <w:rPr>
                <w:rFonts w:ascii="Tahoma" w:hAnsi="Tahoma" w:cs="Tahoma"/>
                <w:b/>
                <w:bCs/>
                <w:color w:val="525252" w:themeColor="accent3" w:themeShade="80"/>
                <w:sz w:val="20"/>
                <w:szCs w:val="20"/>
              </w:rPr>
              <w:t>Possible Points</w:t>
            </w:r>
          </w:p>
        </w:tc>
      </w:tr>
      <w:tr w:rsidR="000310CD" w:rsidRPr="00085D9B" w:rsidTr="001126E4">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rsidR="000310CD" w:rsidRPr="000310CD" w:rsidRDefault="000310CD" w:rsidP="00085D9B">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Introduction</w:t>
            </w:r>
          </w:p>
        </w:tc>
        <w:tc>
          <w:tcPr>
            <w:tcW w:w="823" w:type="pct"/>
            <w:tcBorders>
              <w:top w:val="outset" w:sz="6" w:space="0" w:color="auto"/>
              <w:left w:val="outset" w:sz="6" w:space="0" w:color="auto"/>
              <w:bottom w:val="outset" w:sz="6" w:space="0" w:color="auto"/>
              <w:right w:val="outset" w:sz="6" w:space="0" w:color="auto"/>
            </w:tcBorders>
            <w:hideMark/>
          </w:tcPr>
          <w:p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5 Points</w:t>
            </w:r>
          </w:p>
          <w:p w:rsidR="000310CD" w:rsidRDefault="000310CD" w:rsidP="000310CD">
            <w:pPr>
              <w:spacing w:after="0" w:line="240" w:lineRule="auto"/>
              <w:rPr>
                <w:rFonts w:ascii="Tahoma" w:eastAsia="Times New Roman" w:hAnsi="Tahoma" w:cs="Tahoma"/>
                <w:sz w:val="20"/>
                <w:szCs w:val="20"/>
              </w:rPr>
            </w:pPr>
          </w:p>
          <w:p w:rsidR="000310CD" w:rsidRPr="000310CD" w:rsidRDefault="000310CD" w:rsidP="000310CD">
            <w:pPr>
              <w:spacing w:after="0" w:line="240" w:lineRule="auto"/>
              <w:rPr>
                <w:rFonts w:ascii="Tahoma" w:eastAsia="Times New Roman" w:hAnsi="Tahoma" w:cs="Tahoma"/>
                <w:sz w:val="20"/>
                <w:szCs w:val="20"/>
              </w:rPr>
            </w:pPr>
            <w:r w:rsidRPr="000310CD">
              <w:rPr>
                <w:rFonts w:ascii="Tahoma" w:eastAsia="Times New Roman" w:hAnsi="Tahoma" w:cs="Tahoma"/>
                <w:sz w:val="20"/>
                <w:szCs w:val="20"/>
              </w:rPr>
              <w:t>There is an effective introduction to the memo, stating the purpose, using sophisticated writing.</w:t>
            </w:r>
          </w:p>
        </w:tc>
        <w:tc>
          <w:tcPr>
            <w:tcW w:w="792" w:type="pct"/>
            <w:tcBorders>
              <w:top w:val="outset" w:sz="6" w:space="0" w:color="auto"/>
              <w:left w:val="outset" w:sz="6" w:space="0" w:color="auto"/>
              <w:bottom w:val="outset" w:sz="6" w:space="0" w:color="auto"/>
              <w:right w:val="outset" w:sz="6" w:space="0" w:color="auto"/>
            </w:tcBorders>
          </w:tcPr>
          <w:p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4 Points</w:t>
            </w:r>
          </w:p>
          <w:p w:rsidR="000310CD" w:rsidRDefault="000310CD" w:rsidP="000310CD">
            <w:pPr>
              <w:spacing w:after="0" w:line="240" w:lineRule="auto"/>
              <w:rPr>
                <w:rFonts w:ascii="Tahoma" w:eastAsia="Times New Roman" w:hAnsi="Tahoma" w:cs="Tahoma"/>
                <w:sz w:val="20"/>
                <w:szCs w:val="20"/>
              </w:rPr>
            </w:pPr>
          </w:p>
          <w:p w:rsidR="000310CD" w:rsidRPr="000310CD" w:rsidRDefault="000310CD" w:rsidP="000310CD">
            <w:pPr>
              <w:spacing w:after="0" w:line="240" w:lineRule="auto"/>
              <w:rPr>
                <w:rFonts w:ascii="Tahoma" w:eastAsia="Times New Roman" w:hAnsi="Tahoma" w:cs="Tahoma"/>
                <w:sz w:val="20"/>
                <w:szCs w:val="20"/>
              </w:rPr>
            </w:pPr>
            <w:r w:rsidRPr="000310CD">
              <w:rPr>
                <w:rFonts w:ascii="Tahoma" w:eastAsia="Times New Roman" w:hAnsi="Tahoma" w:cs="Tahoma"/>
                <w:sz w:val="20"/>
                <w:szCs w:val="20"/>
              </w:rPr>
              <w:t>There is a clearly written introduction to the memo, stating the purpose, using effective writing.</w:t>
            </w:r>
          </w:p>
        </w:tc>
        <w:tc>
          <w:tcPr>
            <w:tcW w:w="794" w:type="pct"/>
            <w:tcBorders>
              <w:top w:val="outset" w:sz="6" w:space="0" w:color="auto"/>
              <w:left w:val="outset" w:sz="6" w:space="0" w:color="auto"/>
              <w:bottom w:val="outset" w:sz="6" w:space="0" w:color="auto"/>
              <w:right w:val="outset" w:sz="6" w:space="0" w:color="auto"/>
            </w:tcBorders>
            <w:hideMark/>
          </w:tcPr>
          <w:p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3.5 Points</w:t>
            </w:r>
          </w:p>
          <w:p w:rsidR="000310CD" w:rsidRDefault="000310CD" w:rsidP="000310CD">
            <w:pPr>
              <w:spacing w:after="0" w:line="240" w:lineRule="auto"/>
              <w:rPr>
                <w:rFonts w:ascii="Tahoma" w:eastAsia="Times New Roman" w:hAnsi="Tahoma" w:cs="Tahoma"/>
                <w:sz w:val="20"/>
                <w:szCs w:val="20"/>
              </w:rPr>
            </w:pPr>
          </w:p>
          <w:p w:rsidR="000310CD" w:rsidRPr="000310CD" w:rsidRDefault="000310CD" w:rsidP="000310CD">
            <w:pPr>
              <w:spacing w:after="0" w:line="240" w:lineRule="auto"/>
              <w:rPr>
                <w:rFonts w:ascii="Tahoma" w:eastAsia="Times New Roman" w:hAnsi="Tahoma" w:cs="Tahoma"/>
                <w:sz w:val="20"/>
                <w:szCs w:val="20"/>
              </w:rPr>
            </w:pPr>
            <w:r w:rsidRPr="000310CD">
              <w:rPr>
                <w:rFonts w:ascii="Tahoma" w:eastAsia="Times New Roman" w:hAnsi="Tahoma" w:cs="Tahoma"/>
                <w:sz w:val="20"/>
                <w:szCs w:val="20"/>
              </w:rPr>
              <w:t>The introduction adequately sets the stage for the memo.</w:t>
            </w:r>
          </w:p>
        </w:tc>
        <w:tc>
          <w:tcPr>
            <w:tcW w:w="749" w:type="pct"/>
            <w:tcBorders>
              <w:top w:val="outset" w:sz="6" w:space="0" w:color="auto"/>
              <w:left w:val="outset" w:sz="6" w:space="0" w:color="auto"/>
              <w:bottom w:val="outset" w:sz="6" w:space="0" w:color="auto"/>
              <w:right w:val="outset" w:sz="6" w:space="0" w:color="auto"/>
            </w:tcBorders>
          </w:tcPr>
          <w:p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3 Points</w:t>
            </w:r>
          </w:p>
          <w:p w:rsidR="000310CD" w:rsidRDefault="000310CD" w:rsidP="000310CD">
            <w:pPr>
              <w:spacing w:after="0" w:line="240" w:lineRule="auto"/>
              <w:rPr>
                <w:rFonts w:ascii="Tahoma" w:eastAsia="Times New Roman" w:hAnsi="Tahoma" w:cs="Tahoma"/>
                <w:sz w:val="20"/>
                <w:szCs w:val="20"/>
              </w:rPr>
            </w:pPr>
          </w:p>
          <w:p w:rsidR="000310CD" w:rsidRPr="000310CD" w:rsidRDefault="000310CD" w:rsidP="000310CD">
            <w:pPr>
              <w:spacing w:after="0" w:line="240" w:lineRule="auto"/>
              <w:rPr>
                <w:rFonts w:ascii="Tahoma" w:eastAsia="Times New Roman" w:hAnsi="Tahoma" w:cs="Tahoma"/>
                <w:sz w:val="20"/>
                <w:szCs w:val="20"/>
              </w:rPr>
            </w:pPr>
            <w:r w:rsidRPr="000310CD">
              <w:rPr>
                <w:rFonts w:ascii="Tahoma" w:eastAsia="Times New Roman" w:hAnsi="Tahoma" w:cs="Tahoma"/>
                <w:sz w:val="20"/>
                <w:szCs w:val="20"/>
              </w:rPr>
              <w:t>The introduction does not adequately set the stage for the memo.</w:t>
            </w:r>
          </w:p>
        </w:tc>
        <w:tc>
          <w:tcPr>
            <w:tcW w:w="669" w:type="pct"/>
            <w:tcBorders>
              <w:top w:val="outset" w:sz="6" w:space="0" w:color="auto"/>
              <w:left w:val="outset" w:sz="6" w:space="0" w:color="auto"/>
              <w:bottom w:val="outset" w:sz="6" w:space="0" w:color="auto"/>
              <w:right w:val="outset" w:sz="6" w:space="0" w:color="auto"/>
            </w:tcBorders>
            <w:hideMark/>
          </w:tcPr>
          <w:p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0-2 Points</w:t>
            </w:r>
          </w:p>
          <w:p w:rsidR="000310CD" w:rsidRDefault="000310CD" w:rsidP="000310CD">
            <w:pPr>
              <w:spacing w:after="0" w:line="240" w:lineRule="auto"/>
              <w:rPr>
                <w:rFonts w:ascii="Tahoma" w:eastAsia="Times New Roman" w:hAnsi="Tahoma" w:cs="Tahoma"/>
                <w:sz w:val="20"/>
                <w:szCs w:val="20"/>
              </w:rPr>
            </w:pPr>
          </w:p>
          <w:p w:rsidR="000310CD" w:rsidRPr="000310CD" w:rsidRDefault="000310CD" w:rsidP="000310CD">
            <w:pPr>
              <w:spacing w:after="0" w:line="240" w:lineRule="auto"/>
              <w:rPr>
                <w:rFonts w:ascii="Tahoma" w:eastAsia="Times New Roman" w:hAnsi="Tahoma" w:cs="Tahoma"/>
                <w:sz w:val="20"/>
                <w:szCs w:val="20"/>
              </w:rPr>
            </w:pPr>
            <w:r w:rsidRPr="000310CD">
              <w:rPr>
                <w:rFonts w:ascii="Tahoma" w:eastAsia="Times New Roman" w:hAnsi="Tahoma" w:cs="Tahoma"/>
                <w:sz w:val="20"/>
                <w:szCs w:val="20"/>
              </w:rPr>
              <w:t>No introduction is provided</w:t>
            </w:r>
            <w:r>
              <w:rPr>
                <w:rFonts w:ascii="Tahoma" w:eastAsia="Times New Roman" w:hAnsi="Tahoma" w:cs="Tahoma"/>
                <w:sz w:val="20"/>
                <w:szCs w:val="20"/>
              </w:rPr>
              <w:t xml:space="preserve"> or little effort is shown</w:t>
            </w:r>
            <w:r w:rsidRPr="000310CD">
              <w:rPr>
                <w:rFonts w:ascii="Tahoma" w:eastAsia="Times New Roman" w:hAnsi="Tahoma" w:cs="Tahoma"/>
                <w:sz w:val="20"/>
                <w:szCs w:val="20"/>
              </w:rPr>
              <w:t>.</w:t>
            </w:r>
          </w:p>
        </w:tc>
        <w:tc>
          <w:tcPr>
            <w:tcW w:w="496" w:type="pct"/>
            <w:tcBorders>
              <w:top w:val="outset" w:sz="6" w:space="0" w:color="auto"/>
              <w:left w:val="outset" w:sz="6" w:space="0" w:color="auto"/>
              <w:bottom w:val="outset" w:sz="6" w:space="0" w:color="auto"/>
              <w:right w:val="outset" w:sz="6" w:space="0" w:color="auto"/>
            </w:tcBorders>
            <w:hideMark/>
          </w:tcPr>
          <w:p w:rsidR="000310CD" w:rsidRPr="000310CD" w:rsidRDefault="000310CD" w:rsidP="000310CD">
            <w:pPr>
              <w:spacing w:after="0" w:line="240" w:lineRule="auto"/>
              <w:jc w:val="center"/>
              <w:rPr>
                <w:rFonts w:ascii="Tahoma" w:eastAsia="Times New Roman" w:hAnsi="Tahoma" w:cs="Tahoma"/>
                <w:b/>
                <w:sz w:val="20"/>
                <w:szCs w:val="20"/>
              </w:rPr>
            </w:pPr>
            <w:r w:rsidRPr="000310CD">
              <w:rPr>
                <w:rFonts w:ascii="Tahoma" w:eastAsia="Times New Roman" w:hAnsi="Tahoma" w:cs="Tahoma"/>
                <w:b/>
                <w:sz w:val="20"/>
                <w:szCs w:val="20"/>
              </w:rPr>
              <w:t>5</w:t>
            </w:r>
          </w:p>
        </w:tc>
      </w:tr>
      <w:tr w:rsidR="001126E4" w:rsidRPr="00085D9B" w:rsidTr="001126E4">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rsidR="000310CD" w:rsidRPr="000310CD" w:rsidRDefault="000310CD" w:rsidP="000310CD">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Criteria</w:t>
            </w:r>
          </w:p>
        </w:tc>
        <w:tc>
          <w:tcPr>
            <w:tcW w:w="823" w:type="pct"/>
            <w:tcBorders>
              <w:top w:val="outset" w:sz="6" w:space="0" w:color="auto"/>
              <w:left w:val="outset" w:sz="6" w:space="0" w:color="auto"/>
              <w:bottom w:val="outset" w:sz="6" w:space="0" w:color="auto"/>
              <w:right w:val="outset" w:sz="6" w:space="0" w:color="auto"/>
            </w:tcBorders>
            <w:hideMark/>
          </w:tcPr>
          <w:p w:rsidR="003579FB" w:rsidRPr="003579FB" w:rsidRDefault="003579FB" w:rsidP="001126E4">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t>18-20 Points</w:t>
            </w:r>
          </w:p>
          <w:p w:rsidR="003579FB" w:rsidRDefault="003579FB" w:rsidP="001126E4">
            <w:pPr>
              <w:spacing w:after="0" w:line="240" w:lineRule="auto"/>
              <w:rPr>
                <w:rFonts w:ascii="Tahoma" w:eastAsia="Times New Roman" w:hAnsi="Tahoma" w:cs="Tahoma"/>
                <w:sz w:val="20"/>
                <w:szCs w:val="20"/>
              </w:rPr>
            </w:pPr>
          </w:p>
          <w:p w:rsidR="000310CD" w:rsidRPr="003579FB" w:rsidRDefault="009074ED" w:rsidP="00CA1013">
            <w:pPr>
              <w:spacing w:after="0" w:line="240" w:lineRule="auto"/>
              <w:rPr>
                <w:rFonts w:ascii="Tahoma" w:eastAsia="Times New Roman" w:hAnsi="Tahoma" w:cs="Tahoma"/>
                <w:sz w:val="20"/>
                <w:szCs w:val="20"/>
              </w:rPr>
            </w:pPr>
            <w:r>
              <w:rPr>
                <w:rFonts w:ascii="Tahoma" w:hAnsi="Tahoma" w:cs="Tahoma"/>
                <w:sz w:val="20"/>
                <w:szCs w:val="20"/>
              </w:rPr>
              <w:t xml:space="preserve">More than 7 criteria for successful implementation of enterprise systems (in the category assigned) are </w:t>
            </w:r>
            <w:r>
              <w:rPr>
                <w:rFonts w:ascii="Tahoma" w:hAnsi="Tahoma" w:cs="Tahoma"/>
                <w:sz w:val="20"/>
                <w:szCs w:val="20"/>
              </w:rPr>
              <w:lastRenderedPageBreak/>
              <w:t>identified. Each of the criteria is thoroughly explained and each is very clearly applicable to enterprise system implementation success. Includes a thoughtful explanation on how the success criteria relates to enterprise architecture. Demonstrates a sophisticated understanding of course concepts, analysis, critical thinking and synthesis.</w:t>
            </w:r>
          </w:p>
        </w:tc>
        <w:tc>
          <w:tcPr>
            <w:tcW w:w="792" w:type="pct"/>
            <w:tcBorders>
              <w:top w:val="outset" w:sz="6" w:space="0" w:color="auto"/>
              <w:left w:val="outset" w:sz="6" w:space="0" w:color="auto"/>
              <w:bottom w:val="outset" w:sz="6" w:space="0" w:color="auto"/>
              <w:right w:val="outset" w:sz="6" w:space="0" w:color="auto"/>
            </w:tcBorders>
          </w:tcPr>
          <w:p w:rsidR="003579FB" w:rsidRPr="003579FB" w:rsidRDefault="003579FB" w:rsidP="001126E4">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lastRenderedPageBreak/>
              <w:t>16-17 Points</w:t>
            </w:r>
          </w:p>
          <w:p w:rsidR="003579FB" w:rsidRDefault="003579FB" w:rsidP="001126E4">
            <w:pPr>
              <w:spacing w:after="0" w:line="240" w:lineRule="auto"/>
              <w:rPr>
                <w:rFonts w:ascii="Tahoma" w:eastAsia="Times New Roman" w:hAnsi="Tahoma" w:cs="Tahoma"/>
                <w:sz w:val="20"/>
                <w:szCs w:val="20"/>
              </w:rPr>
            </w:pPr>
          </w:p>
          <w:p w:rsidR="000310CD" w:rsidRPr="003579FB" w:rsidRDefault="009074ED" w:rsidP="001126E4">
            <w:pPr>
              <w:spacing w:after="0" w:line="240" w:lineRule="auto"/>
              <w:rPr>
                <w:rFonts w:ascii="Tahoma" w:eastAsia="Times New Roman" w:hAnsi="Tahoma" w:cs="Tahoma"/>
                <w:sz w:val="20"/>
                <w:szCs w:val="20"/>
              </w:rPr>
            </w:pPr>
            <w:r>
              <w:rPr>
                <w:rFonts w:ascii="Tahoma" w:hAnsi="Tahoma" w:cs="Tahoma"/>
                <w:sz w:val="20"/>
                <w:szCs w:val="20"/>
              </w:rPr>
              <w:t xml:space="preserve">More than 7 criteria for successful implementation of enterprise systems (in the category assigned) are </w:t>
            </w:r>
            <w:r>
              <w:rPr>
                <w:rFonts w:ascii="Tahoma" w:hAnsi="Tahoma" w:cs="Tahoma"/>
                <w:sz w:val="20"/>
                <w:szCs w:val="20"/>
              </w:rPr>
              <w:lastRenderedPageBreak/>
              <w:t>identified. Each of the criteria is clearly explained and each is applicable to enterprise system implementation success. Includes a good explanation on how the success criteria relates to enterprise architecture. Demonstrates a good understanding of course concepts, analysis, critical thinking and synthesis.</w:t>
            </w:r>
          </w:p>
        </w:tc>
        <w:tc>
          <w:tcPr>
            <w:tcW w:w="794" w:type="pct"/>
            <w:tcBorders>
              <w:top w:val="outset" w:sz="6" w:space="0" w:color="auto"/>
              <w:left w:val="outset" w:sz="6" w:space="0" w:color="auto"/>
              <w:bottom w:val="outset" w:sz="6" w:space="0" w:color="auto"/>
              <w:right w:val="outset" w:sz="6" w:space="0" w:color="auto"/>
            </w:tcBorders>
            <w:hideMark/>
          </w:tcPr>
          <w:p w:rsidR="000310CD" w:rsidRPr="003579FB" w:rsidRDefault="009074ED" w:rsidP="001126E4">
            <w:pPr>
              <w:spacing w:after="0" w:line="240" w:lineRule="auto"/>
              <w:rPr>
                <w:rFonts w:ascii="Tahoma" w:eastAsia="Times New Roman" w:hAnsi="Tahoma" w:cs="Tahoma"/>
                <w:sz w:val="20"/>
                <w:szCs w:val="20"/>
              </w:rPr>
            </w:pPr>
            <w:r>
              <w:rPr>
                <w:rFonts w:ascii="Tahoma" w:hAnsi="Tahoma" w:cs="Tahoma"/>
                <w:sz w:val="20"/>
                <w:szCs w:val="20"/>
              </w:rPr>
              <w:lastRenderedPageBreak/>
              <w:t xml:space="preserve">At least 7 criteria for successful implementation of enterprise systems (in the category assigned) are identified, explained, and are applicable to </w:t>
            </w:r>
            <w:r>
              <w:rPr>
                <w:rFonts w:ascii="Tahoma" w:hAnsi="Tahoma" w:cs="Tahoma"/>
                <w:sz w:val="20"/>
                <w:szCs w:val="20"/>
              </w:rPr>
              <w:lastRenderedPageBreak/>
              <w:t>enterprise system implementation success, and may demonstrate an adequate understanding of course concepts, analysis, and critical thinking. Some discussion on how the success criteria relates to enterprise architecture.</w:t>
            </w:r>
          </w:p>
        </w:tc>
        <w:tc>
          <w:tcPr>
            <w:tcW w:w="749" w:type="pct"/>
            <w:tcBorders>
              <w:top w:val="outset" w:sz="6" w:space="0" w:color="auto"/>
              <w:left w:val="outset" w:sz="6" w:space="0" w:color="auto"/>
              <w:bottom w:val="outset" w:sz="6" w:space="0" w:color="auto"/>
              <w:right w:val="outset" w:sz="6" w:space="0" w:color="auto"/>
            </w:tcBorders>
          </w:tcPr>
          <w:p w:rsidR="003579FB" w:rsidRPr="003579FB" w:rsidRDefault="003579FB" w:rsidP="001126E4">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lastRenderedPageBreak/>
              <w:t>12-13 Points</w:t>
            </w:r>
          </w:p>
          <w:p w:rsidR="003579FB" w:rsidRDefault="003579FB" w:rsidP="001126E4">
            <w:pPr>
              <w:spacing w:after="0" w:line="240" w:lineRule="auto"/>
              <w:rPr>
                <w:rFonts w:ascii="Tahoma" w:eastAsia="Times New Roman" w:hAnsi="Tahoma" w:cs="Tahoma"/>
                <w:sz w:val="20"/>
                <w:szCs w:val="20"/>
              </w:rPr>
            </w:pPr>
          </w:p>
          <w:p w:rsidR="000310CD" w:rsidRPr="003579FB" w:rsidRDefault="009074ED" w:rsidP="001126E4">
            <w:pPr>
              <w:spacing w:after="0" w:line="240" w:lineRule="auto"/>
              <w:rPr>
                <w:rFonts w:ascii="Tahoma" w:eastAsia="Times New Roman" w:hAnsi="Tahoma" w:cs="Tahoma"/>
                <w:sz w:val="20"/>
                <w:szCs w:val="20"/>
              </w:rPr>
            </w:pPr>
            <w:r>
              <w:rPr>
                <w:rFonts w:ascii="Tahoma" w:hAnsi="Tahoma" w:cs="Tahoma"/>
                <w:sz w:val="20"/>
                <w:szCs w:val="20"/>
              </w:rPr>
              <w:t xml:space="preserve">Fewer than 7 criteria for successful implementation of enterprise systems (in the category assigned) are </w:t>
            </w:r>
            <w:r>
              <w:rPr>
                <w:rFonts w:ascii="Tahoma" w:hAnsi="Tahoma" w:cs="Tahoma"/>
                <w:sz w:val="20"/>
                <w:szCs w:val="20"/>
              </w:rPr>
              <w:lastRenderedPageBreak/>
              <w:t>identified. Some of the criteria may not be clearly explained, and/or may not be applicable to enterprise system implementation success, and/or may not demonstrate an adequate understanding of course concepts, analysis, and critical thinking. Little to no mention of how this success criteria relates to enterprise architecture</w:t>
            </w:r>
            <w:r w:rsidR="000310CD" w:rsidRPr="003579FB">
              <w:rPr>
                <w:rFonts w:ascii="Tahoma" w:eastAsia="Times New Roman" w:hAnsi="Tahoma" w:cs="Tahoma"/>
                <w:sz w:val="20"/>
                <w:szCs w:val="20"/>
              </w:rPr>
              <w:t>.</w:t>
            </w:r>
          </w:p>
        </w:tc>
        <w:tc>
          <w:tcPr>
            <w:tcW w:w="669" w:type="pct"/>
            <w:tcBorders>
              <w:top w:val="outset" w:sz="6" w:space="0" w:color="auto"/>
              <w:left w:val="outset" w:sz="6" w:space="0" w:color="auto"/>
              <w:bottom w:val="outset" w:sz="6" w:space="0" w:color="auto"/>
              <w:right w:val="outset" w:sz="6" w:space="0" w:color="auto"/>
            </w:tcBorders>
            <w:hideMark/>
          </w:tcPr>
          <w:p w:rsidR="003579FB" w:rsidRPr="003579FB" w:rsidRDefault="003579FB" w:rsidP="001126E4">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lastRenderedPageBreak/>
              <w:t>0-11 Points</w:t>
            </w:r>
          </w:p>
          <w:p w:rsidR="003579FB" w:rsidRDefault="003579FB" w:rsidP="001126E4">
            <w:pPr>
              <w:spacing w:after="0" w:line="240" w:lineRule="auto"/>
              <w:rPr>
                <w:rFonts w:ascii="Tahoma" w:eastAsia="Times New Roman" w:hAnsi="Tahoma" w:cs="Tahoma"/>
                <w:sz w:val="20"/>
                <w:szCs w:val="20"/>
              </w:rPr>
            </w:pPr>
          </w:p>
          <w:p w:rsidR="000310CD" w:rsidRPr="003579FB" w:rsidRDefault="001126E4" w:rsidP="001126E4">
            <w:pPr>
              <w:spacing w:after="0" w:line="240" w:lineRule="auto"/>
              <w:rPr>
                <w:rFonts w:ascii="Tahoma" w:eastAsia="Times New Roman" w:hAnsi="Tahoma" w:cs="Tahoma"/>
                <w:sz w:val="20"/>
                <w:szCs w:val="20"/>
              </w:rPr>
            </w:pPr>
            <w:r w:rsidRPr="003579FB">
              <w:rPr>
                <w:rFonts w:ascii="Tahoma" w:eastAsia="Times New Roman" w:hAnsi="Tahoma" w:cs="Tahoma"/>
                <w:sz w:val="20"/>
                <w:szCs w:val="20"/>
              </w:rPr>
              <w:t>Few or n</w:t>
            </w:r>
            <w:r w:rsidR="000310CD" w:rsidRPr="003579FB">
              <w:rPr>
                <w:rFonts w:ascii="Tahoma" w:eastAsia="Times New Roman" w:hAnsi="Tahoma" w:cs="Tahoma"/>
                <w:sz w:val="20"/>
                <w:szCs w:val="20"/>
              </w:rPr>
              <w:t xml:space="preserve">o success criteria applicable to enterprise system </w:t>
            </w:r>
            <w:r w:rsidR="009074ED">
              <w:rPr>
                <w:rFonts w:ascii="Tahoma" w:eastAsia="Times New Roman" w:hAnsi="Tahoma" w:cs="Tahoma"/>
                <w:sz w:val="20"/>
                <w:szCs w:val="20"/>
              </w:rPr>
              <w:t xml:space="preserve">and enterprise architecture </w:t>
            </w:r>
            <w:r w:rsidR="000310CD" w:rsidRPr="003579FB">
              <w:rPr>
                <w:rFonts w:ascii="Tahoma" w:eastAsia="Times New Roman" w:hAnsi="Tahoma" w:cs="Tahoma"/>
                <w:sz w:val="20"/>
                <w:szCs w:val="20"/>
              </w:rPr>
              <w:lastRenderedPageBreak/>
              <w:t>implementa</w:t>
            </w:r>
            <w:r w:rsidR="003579FB">
              <w:rPr>
                <w:rFonts w:ascii="Tahoma" w:eastAsia="Times New Roman" w:hAnsi="Tahoma" w:cs="Tahoma"/>
                <w:sz w:val="20"/>
                <w:szCs w:val="20"/>
              </w:rPr>
              <w:t>-</w:t>
            </w:r>
            <w:r w:rsidR="000310CD" w:rsidRPr="003579FB">
              <w:rPr>
                <w:rFonts w:ascii="Tahoma" w:eastAsia="Times New Roman" w:hAnsi="Tahoma" w:cs="Tahoma"/>
                <w:sz w:val="20"/>
                <w:szCs w:val="20"/>
              </w:rPr>
              <w:t xml:space="preserve">tion are </w:t>
            </w:r>
            <w:r w:rsidRPr="003579FB">
              <w:rPr>
                <w:rFonts w:ascii="Tahoma" w:eastAsia="Times New Roman" w:hAnsi="Tahoma" w:cs="Tahoma"/>
                <w:sz w:val="20"/>
                <w:szCs w:val="20"/>
              </w:rPr>
              <w:t>identified and explained, or are not relevant.</w:t>
            </w:r>
          </w:p>
        </w:tc>
        <w:tc>
          <w:tcPr>
            <w:tcW w:w="496" w:type="pct"/>
            <w:tcBorders>
              <w:top w:val="outset" w:sz="6" w:space="0" w:color="auto"/>
              <w:left w:val="outset" w:sz="6" w:space="0" w:color="auto"/>
              <w:bottom w:val="outset" w:sz="6" w:space="0" w:color="auto"/>
              <w:right w:val="outset" w:sz="6" w:space="0" w:color="auto"/>
            </w:tcBorders>
            <w:hideMark/>
          </w:tcPr>
          <w:p w:rsidR="000310CD" w:rsidRPr="000310CD" w:rsidRDefault="001126E4" w:rsidP="000310CD">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lastRenderedPageBreak/>
              <w:t>20</w:t>
            </w:r>
            <w:r w:rsidR="000310CD" w:rsidRPr="000310CD">
              <w:rPr>
                <w:rFonts w:ascii="Tahoma" w:eastAsia="Times New Roman" w:hAnsi="Tahoma" w:cs="Tahoma"/>
                <w:b/>
                <w:sz w:val="20"/>
                <w:szCs w:val="20"/>
              </w:rPr>
              <w:br/>
            </w:r>
          </w:p>
        </w:tc>
      </w:tr>
      <w:tr w:rsidR="001126E4" w:rsidRPr="00085D9B" w:rsidTr="003579FB">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lastRenderedPageBreak/>
              <w:t>Application of Criteria</w:t>
            </w:r>
          </w:p>
        </w:tc>
        <w:tc>
          <w:tcPr>
            <w:tcW w:w="823" w:type="pct"/>
            <w:tcBorders>
              <w:top w:val="outset" w:sz="6" w:space="0" w:color="auto"/>
              <w:left w:val="outset" w:sz="6" w:space="0" w:color="auto"/>
              <w:bottom w:val="outset" w:sz="6" w:space="0" w:color="auto"/>
              <w:right w:val="outset" w:sz="6" w:space="0" w:color="auto"/>
            </w:tcBorders>
            <w:hideMark/>
          </w:tcPr>
          <w:p w:rsidR="003579FB" w:rsidRPr="003579FB" w:rsidRDefault="003579FB" w:rsidP="003579FB">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t>45-50 Points</w:t>
            </w:r>
          </w:p>
          <w:p w:rsidR="003579FB" w:rsidRDefault="003579FB" w:rsidP="003579FB">
            <w:pPr>
              <w:spacing w:after="0" w:line="240" w:lineRule="auto"/>
              <w:rPr>
                <w:rFonts w:ascii="Tahoma" w:eastAsia="Times New Roman" w:hAnsi="Tahoma" w:cs="Tahoma"/>
                <w:sz w:val="20"/>
                <w:szCs w:val="20"/>
              </w:rPr>
            </w:pPr>
          </w:p>
          <w:p w:rsidR="001126E4" w:rsidRPr="003579FB" w:rsidRDefault="001126E4" w:rsidP="003579FB">
            <w:pPr>
              <w:spacing w:after="0" w:line="240" w:lineRule="auto"/>
              <w:rPr>
                <w:rFonts w:ascii="Tahoma" w:eastAsia="Times New Roman" w:hAnsi="Tahoma" w:cs="Tahoma"/>
                <w:sz w:val="20"/>
                <w:szCs w:val="20"/>
              </w:rPr>
            </w:pPr>
            <w:r w:rsidRPr="003579FB">
              <w:rPr>
                <w:rFonts w:ascii="Tahoma" w:eastAsia="Times New Roman" w:hAnsi="Tahoma" w:cs="Tahoma"/>
                <w:sz w:val="20"/>
                <w:szCs w:val="20"/>
              </w:rPr>
              <w:t xml:space="preserve">The application in a successful implementation of enterprise systems is fully </w:t>
            </w:r>
            <w:r w:rsidR="003579FB" w:rsidRPr="003579FB">
              <w:rPr>
                <w:rFonts w:ascii="Tahoma" w:eastAsia="Times New Roman" w:hAnsi="Tahoma" w:cs="Tahoma"/>
                <w:sz w:val="20"/>
                <w:szCs w:val="20"/>
              </w:rPr>
              <w:t xml:space="preserve">and clearly </w:t>
            </w:r>
            <w:r w:rsidRPr="003579FB">
              <w:rPr>
                <w:rFonts w:ascii="Tahoma" w:eastAsia="Times New Roman" w:hAnsi="Tahoma" w:cs="Tahoma"/>
                <w:sz w:val="20"/>
                <w:szCs w:val="20"/>
              </w:rPr>
              <w:t>described for more than 7 criteria. Each of the criteria is appropriately related to implementation of enterprise systems (in the category assigned) and to satisfying the enterprise architecture</w:t>
            </w:r>
            <w:r w:rsidR="003579FB" w:rsidRPr="003579FB">
              <w:rPr>
                <w:rFonts w:ascii="Tahoma" w:eastAsia="Times New Roman" w:hAnsi="Tahoma" w:cs="Tahoma"/>
                <w:sz w:val="20"/>
                <w:szCs w:val="20"/>
              </w:rPr>
              <w:t>; a</w:t>
            </w:r>
            <w:r w:rsidRPr="003579FB">
              <w:rPr>
                <w:rFonts w:ascii="Tahoma" w:eastAsia="Times New Roman" w:hAnsi="Tahoma" w:cs="Tahoma"/>
                <w:sz w:val="20"/>
                <w:szCs w:val="20"/>
              </w:rPr>
              <w:t>nd</w:t>
            </w:r>
            <w:r w:rsidR="003579FB" w:rsidRPr="003579FB">
              <w:rPr>
                <w:rFonts w:ascii="Tahoma" w:eastAsia="Times New Roman" w:hAnsi="Tahoma" w:cs="Tahoma"/>
                <w:sz w:val="20"/>
                <w:szCs w:val="20"/>
              </w:rPr>
              <w:t xml:space="preserve"> d</w:t>
            </w:r>
            <w:r w:rsidRPr="003579FB">
              <w:rPr>
                <w:rFonts w:ascii="Tahoma" w:eastAsia="Times New Roman" w:hAnsi="Tahoma" w:cs="Tahoma"/>
                <w:sz w:val="20"/>
                <w:szCs w:val="20"/>
              </w:rPr>
              <w:t xml:space="preserve">emonstrates sophisticated incorporation of course concepts and research, analysis, critical </w:t>
            </w:r>
            <w:r w:rsidR="008A133F">
              <w:rPr>
                <w:rFonts w:ascii="Tahoma" w:eastAsia="Times New Roman" w:hAnsi="Tahoma" w:cs="Tahoma"/>
                <w:sz w:val="20"/>
                <w:szCs w:val="20"/>
              </w:rPr>
              <w:t>t</w:t>
            </w:r>
            <w:r w:rsidRPr="003579FB">
              <w:rPr>
                <w:rFonts w:ascii="Tahoma" w:eastAsia="Times New Roman" w:hAnsi="Tahoma" w:cs="Tahoma"/>
                <w:sz w:val="20"/>
                <w:szCs w:val="20"/>
              </w:rPr>
              <w:t>hinking and synthesis.</w:t>
            </w:r>
          </w:p>
        </w:tc>
        <w:tc>
          <w:tcPr>
            <w:tcW w:w="792" w:type="pct"/>
            <w:tcBorders>
              <w:top w:val="outset" w:sz="6" w:space="0" w:color="auto"/>
              <w:left w:val="outset" w:sz="6" w:space="0" w:color="auto"/>
              <w:bottom w:val="outset" w:sz="6" w:space="0" w:color="auto"/>
              <w:right w:val="outset" w:sz="6" w:space="0" w:color="auto"/>
            </w:tcBorders>
          </w:tcPr>
          <w:p w:rsidR="003579FB" w:rsidRPr="003579FB" w:rsidRDefault="003579FB" w:rsidP="003579FB">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t>40-44 Points</w:t>
            </w:r>
          </w:p>
          <w:p w:rsidR="003579FB" w:rsidRDefault="003579FB" w:rsidP="003579FB">
            <w:pPr>
              <w:spacing w:after="0" w:line="240" w:lineRule="auto"/>
              <w:rPr>
                <w:rFonts w:ascii="Tahoma" w:eastAsia="Times New Roman" w:hAnsi="Tahoma" w:cs="Tahoma"/>
                <w:sz w:val="20"/>
                <w:szCs w:val="20"/>
              </w:rPr>
            </w:pPr>
          </w:p>
          <w:p w:rsidR="001126E4" w:rsidRPr="003579FB" w:rsidRDefault="001126E4" w:rsidP="003579FB">
            <w:pPr>
              <w:spacing w:after="0" w:line="240" w:lineRule="auto"/>
              <w:rPr>
                <w:rFonts w:ascii="Tahoma" w:eastAsia="Times New Roman" w:hAnsi="Tahoma" w:cs="Tahoma"/>
                <w:sz w:val="20"/>
                <w:szCs w:val="20"/>
              </w:rPr>
            </w:pPr>
            <w:r w:rsidRPr="003579FB">
              <w:rPr>
                <w:rFonts w:ascii="Tahoma" w:eastAsia="Times New Roman" w:hAnsi="Tahoma" w:cs="Tahoma"/>
                <w:sz w:val="20"/>
                <w:szCs w:val="20"/>
              </w:rPr>
              <w:t xml:space="preserve">The application in a successful implementation of enterprise systems is </w:t>
            </w:r>
            <w:r w:rsidR="003579FB" w:rsidRPr="003579FB">
              <w:rPr>
                <w:rFonts w:ascii="Tahoma" w:eastAsia="Times New Roman" w:hAnsi="Tahoma" w:cs="Tahoma"/>
                <w:sz w:val="20"/>
                <w:szCs w:val="20"/>
              </w:rPr>
              <w:t>clearly</w:t>
            </w:r>
            <w:r w:rsidRPr="003579FB">
              <w:rPr>
                <w:rFonts w:ascii="Tahoma" w:eastAsia="Times New Roman" w:hAnsi="Tahoma" w:cs="Tahoma"/>
                <w:sz w:val="20"/>
                <w:szCs w:val="20"/>
              </w:rPr>
              <w:t xml:space="preserve"> described for more than 7 criteria. Each of the criteria is appropriately related to implementation of enterprise systems (in the category assigned) and to satisfying the enterprise architecture</w:t>
            </w:r>
            <w:r w:rsidR="003579FB" w:rsidRPr="003579FB">
              <w:rPr>
                <w:rFonts w:ascii="Tahoma" w:eastAsia="Times New Roman" w:hAnsi="Tahoma" w:cs="Tahoma"/>
                <w:sz w:val="20"/>
                <w:szCs w:val="20"/>
              </w:rPr>
              <w:t xml:space="preserve">; and </w:t>
            </w:r>
            <w:r w:rsidRPr="003579FB">
              <w:rPr>
                <w:rFonts w:ascii="Tahoma" w:eastAsia="Times New Roman" w:hAnsi="Tahoma" w:cs="Tahoma"/>
                <w:sz w:val="20"/>
                <w:szCs w:val="20"/>
              </w:rPr>
              <w:t xml:space="preserve">demonstrates </w:t>
            </w:r>
            <w:r w:rsidR="003579FB" w:rsidRPr="003579FB">
              <w:rPr>
                <w:rFonts w:ascii="Tahoma" w:eastAsia="Times New Roman" w:hAnsi="Tahoma" w:cs="Tahoma"/>
                <w:sz w:val="20"/>
                <w:szCs w:val="20"/>
              </w:rPr>
              <w:t xml:space="preserve">effective </w:t>
            </w:r>
            <w:r w:rsidRPr="003579FB">
              <w:rPr>
                <w:rFonts w:ascii="Tahoma" w:eastAsia="Times New Roman" w:hAnsi="Tahoma" w:cs="Tahoma"/>
                <w:sz w:val="20"/>
                <w:szCs w:val="20"/>
              </w:rPr>
              <w:t>incorporation of course concepts and research, analysis, critical thinking and synthesis.</w:t>
            </w:r>
          </w:p>
        </w:tc>
        <w:tc>
          <w:tcPr>
            <w:tcW w:w="794" w:type="pct"/>
            <w:tcBorders>
              <w:top w:val="outset" w:sz="6" w:space="0" w:color="auto"/>
              <w:left w:val="outset" w:sz="6" w:space="0" w:color="auto"/>
              <w:bottom w:val="outset" w:sz="6" w:space="0" w:color="auto"/>
              <w:right w:val="outset" w:sz="6" w:space="0" w:color="auto"/>
            </w:tcBorders>
            <w:hideMark/>
          </w:tcPr>
          <w:p w:rsidR="003579FB" w:rsidRPr="003579FB" w:rsidRDefault="003579FB" w:rsidP="003579FB">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t>35-39 Points</w:t>
            </w:r>
          </w:p>
          <w:p w:rsidR="003579FB" w:rsidRDefault="003579FB" w:rsidP="003579FB">
            <w:pPr>
              <w:spacing w:after="0" w:line="240" w:lineRule="auto"/>
              <w:rPr>
                <w:rFonts w:ascii="Tahoma" w:eastAsia="Times New Roman" w:hAnsi="Tahoma" w:cs="Tahoma"/>
                <w:sz w:val="20"/>
                <w:szCs w:val="20"/>
              </w:rPr>
            </w:pPr>
          </w:p>
          <w:p w:rsidR="001126E4" w:rsidRPr="003579FB" w:rsidRDefault="001126E4" w:rsidP="003579FB">
            <w:pPr>
              <w:spacing w:after="0" w:line="240" w:lineRule="auto"/>
              <w:rPr>
                <w:rFonts w:ascii="Tahoma" w:eastAsia="Times New Roman" w:hAnsi="Tahoma" w:cs="Tahoma"/>
                <w:sz w:val="20"/>
                <w:szCs w:val="20"/>
              </w:rPr>
            </w:pPr>
            <w:r w:rsidRPr="003579FB">
              <w:rPr>
                <w:rFonts w:ascii="Tahoma" w:eastAsia="Times New Roman" w:hAnsi="Tahoma" w:cs="Tahoma"/>
                <w:sz w:val="20"/>
                <w:szCs w:val="20"/>
              </w:rPr>
              <w:t xml:space="preserve">The application in a successful implementation of enterprise systems </w:t>
            </w:r>
            <w:r w:rsidR="003579FB" w:rsidRPr="003579FB">
              <w:rPr>
                <w:rFonts w:ascii="Tahoma" w:eastAsia="Times New Roman" w:hAnsi="Tahoma" w:cs="Tahoma"/>
                <w:sz w:val="20"/>
                <w:szCs w:val="20"/>
              </w:rPr>
              <w:t xml:space="preserve">is described for at least </w:t>
            </w:r>
            <w:r w:rsidRPr="003579FB">
              <w:rPr>
                <w:rFonts w:ascii="Tahoma" w:eastAsia="Times New Roman" w:hAnsi="Tahoma" w:cs="Tahoma"/>
                <w:sz w:val="20"/>
                <w:szCs w:val="20"/>
              </w:rPr>
              <w:t xml:space="preserve">7 criteria. The </w:t>
            </w:r>
            <w:r w:rsidR="003579FB" w:rsidRPr="003579FB">
              <w:rPr>
                <w:rFonts w:ascii="Tahoma" w:eastAsia="Times New Roman" w:hAnsi="Tahoma" w:cs="Tahoma"/>
                <w:sz w:val="20"/>
                <w:szCs w:val="20"/>
              </w:rPr>
              <w:t xml:space="preserve">explanations relate the </w:t>
            </w:r>
            <w:r w:rsidRPr="003579FB">
              <w:rPr>
                <w:rFonts w:ascii="Tahoma" w:eastAsia="Times New Roman" w:hAnsi="Tahoma" w:cs="Tahoma"/>
                <w:sz w:val="20"/>
                <w:szCs w:val="20"/>
              </w:rPr>
              <w:t xml:space="preserve">criteria to implementation of enterprise systems (in the category assigned) and satisfying the enterprise architecture, and demonstrate </w:t>
            </w:r>
            <w:r w:rsidR="003579FB" w:rsidRPr="003579FB">
              <w:rPr>
                <w:rFonts w:ascii="Tahoma" w:eastAsia="Times New Roman" w:hAnsi="Tahoma" w:cs="Tahoma"/>
                <w:sz w:val="20"/>
                <w:szCs w:val="20"/>
              </w:rPr>
              <w:t xml:space="preserve">adequate </w:t>
            </w:r>
            <w:r w:rsidRPr="003579FB">
              <w:rPr>
                <w:rFonts w:ascii="Tahoma" w:eastAsia="Times New Roman" w:hAnsi="Tahoma" w:cs="Tahoma"/>
                <w:sz w:val="20"/>
                <w:szCs w:val="20"/>
              </w:rPr>
              <w:t xml:space="preserve">incorporation of course concepts and research, analysis, </w:t>
            </w:r>
            <w:r w:rsidR="003579FB" w:rsidRPr="003579FB">
              <w:rPr>
                <w:rFonts w:ascii="Tahoma" w:eastAsia="Times New Roman" w:hAnsi="Tahoma" w:cs="Tahoma"/>
                <w:sz w:val="20"/>
                <w:szCs w:val="20"/>
              </w:rPr>
              <w:t xml:space="preserve">and </w:t>
            </w:r>
            <w:r w:rsidRPr="003579FB">
              <w:rPr>
                <w:rFonts w:ascii="Tahoma" w:eastAsia="Times New Roman" w:hAnsi="Tahoma" w:cs="Tahoma"/>
                <w:sz w:val="20"/>
                <w:szCs w:val="20"/>
              </w:rPr>
              <w:t>critical thinking.</w:t>
            </w:r>
          </w:p>
        </w:tc>
        <w:tc>
          <w:tcPr>
            <w:tcW w:w="749" w:type="pct"/>
            <w:tcBorders>
              <w:top w:val="outset" w:sz="6" w:space="0" w:color="auto"/>
              <w:left w:val="outset" w:sz="6" w:space="0" w:color="auto"/>
              <w:bottom w:val="outset" w:sz="6" w:space="0" w:color="auto"/>
              <w:right w:val="outset" w:sz="6" w:space="0" w:color="auto"/>
            </w:tcBorders>
          </w:tcPr>
          <w:p w:rsidR="003579FB" w:rsidRPr="003579FB" w:rsidRDefault="003579FB" w:rsidP="003579FB">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t>30-34 Points</w:t>
            </w:r>
          </w:p>
          <w:p w:rsidR="003579FB" w:rsidRDefault="003579FB" w:rsidP="003579FB">
            <w:pPr>
              <w:spacing w:after="0" w:line="240" w:lineRule="auto"/>
              <w:rPr>
                <w:rFonts w:ascii="Tahoma" w:eastAsia="Times New Roman" w:hAnsi="Tahoma" w:cs="Tahoma"/>
                <w:sz w:val="20"/>
                <w:szCs w:val="20"/>
              </w:rPr>
            </w:pPr>
          </w:p>
          <w:p w:rsidR="001126E4" w:rsidRPr="003579FB" w:rsidRDefault="001126E4" w:rsidP="003579FB">
            <w:pPr>
              <w:spacing w:after="0" w:line="240" w:lineRule="auto"/>
              <w:rPr>
                <w:rFonts w:ascii="Tahoma" w:eastAsia="Times New Roman" w:hAnsi="Tahoma" w:cs="Tahoma"/>
                <w:sz w:val="20"/>
                <w:szCs w:val="20"/>
              </w:rPr>
            </w:pPr>
            <w:r w:rsidRPr="003579FB">
              <w:rPr>
                <w:rFonts w:ascii="Tahoma" w:eastAsia="Times New Roman" w:hAnsi="Tahoma" w:cs="Tahoma"/>
                <w:sz w:val="20"/>
                <w:szCs w:val="20"/>
              </w:rPr>
              <w:t xml:space="preserve">The application in a successful implementation of enterprise systems may be only partially described and/or fewer than 7 criteria may be discussed. The criteria may </w:t>
            </w:r>
            <w:r w:rsidR="003579FB" w:rsidRPr="003579FB">
              <w:rPr>
                <w:rFonts w:ascii="Tahoma" w:eastAsia="Times New Roman" w:hAnsi="Tahoma" w:cs="Tahoma"/>
                <w:sz w:val="20"/>
                <w:szCs w:val="20"/>
              </w:rPr>
              <w:t xml:space="preserve">not </w:t>
            </w:r>
            <w:r w:rsidRPr="003579FB">
              <w:rPr>
                <w:rFonts w:ascii="Tahoma" w:eastAsia="Times New Roman" w:hAnsi="Tahoma" w:cs="Tahoma"/>
                <w:sz w:val="20"/>
                <w:szCs w:val="20"/>
              </w:rPr>
              <w:t>be appropriately related to implementation of enterprise systems (in the category assigned) and satisfying the enterprise architecture, and/or may</w:t>
            </w:r>
            <w:r w:rsidR="003579FB" w:rsidRPr="003579FB">
              <w:rPr>
                <w:rFonts w:ascii="Tahoma" w:eastAsia="Times New Roman" w:hAnsi="Tahoma" w:cs="Tahoma"/>
                <w:sz w:val="20"/>
                <w:szCs w:val="20"/>
              </w:rPr>
              <w:t xml:space="preserve"> not demonstrate adequate </w:t>
            </w:r>
            <w:r w:rsidRPr="003579FB">
              <w:rPr>
                <w:rFonts w:ascii="Tahoma" w:eastAsia="Times New Roman" w:hAnsi="Tahoma" w:cs="Tahoma"/>
                <w:sz w:val="20"/>
                <w:szCs w:val="20"/>
              </w:rPr>
              <w:t>incorporation of course concepts and research, analysis,</w:t>
            </w:r>
            <w:r w:rsidR="003579FB" w:rsidRPr="003579FB">
              <w:rPr>
                <w:rFonts w:ascii="Tahoma" w:eastAsia="Times New Roman" w:hAnsi="Tahoma" w:cs="Tahoma"/>
                <w:sz w:val="20"/>
                <w:szCs w:val="20"/>
              </w:rPr>
              <w:t xml:space="preserve"> and </w:t>
            </w:r>
            <w:r w:rsidRPr="003579FB">
              <w:rPr>
                <w:rFonts w:ascii="Tahoma" w:eastAsia="Times New Roman" w:hAnsi="Tahoma" w:cs="Tahoma"/>
                <w:sz w:val="20"/>
                <w:szCs w:val="20"/>
              </w:rPr>
              <w:t>critical thinking.</w:t>
            </w:r>
          </w:p>
        </w:tc>
        <w:tc>
          <w:tcPr>
            <w:tcW w:w="669" w:type="pct"/>
            <w:tcBorders>
              <w:top w:val="outset" w:sz="6" w:space="0" w:color="auto"/>
              <w:left w:val="outset" w:sz="6" w:space="0" w:color="auto"/>
              <w:bottom w:val="outset" w:sz="6" w:space="0" w:color="auto"/>
              <w:right w:val="outset" w:sz="6" w:space="0" w:color="auto"/>
            </w:tcBorders>
            <w:hideMark/>
          </w:tcPr>
          <w:p w:rsidR="003579FB" w:rsidRPr="003579FB" w:rsidRDefault="003579FB" w:rsidP="003579FB">
            <w:pPr>
              <w:spacing w:after="0" w:line="240" w:lineRule="auto"/>
              <w:rPr>
                <w:rFonts w:ascii="Tahoma" w:eastAsia="Times New Roman" w:hAnsi="Tahoma" w:cs="Tahoma"/>
                <w:b/>
                <w:sz w:val="20"/>
                <w:szCs w:val="20"/>
              </w:rPr>
            </w:pPr>
            <w:r w:rsidRPr="003579FB">
              <w:rPr>
                <w:rFonts w:ascii="Tahoma" w:eastAsia="Times New Roman" w:hAnsi="Tahoma" w:cs="Tahoma"/>
                <w:b/>
                <w:sz w:val="20"/>
                <w:szCs w:val="20"/>
              </w:rPr>
              <w:t>0-29 Points</w:t>
            </w:r>
          </w:p>
          <w:p w:rsidR="003579FB" w:rsidRDefault="003579FB" w:rsidP="003579FB">
            <w:pPr>
              <w:spacing w:after="0" w:line="240" w:lineRule="auto"/>
              <w:rPr>
                <w:rFonts w:ascii="Tahoma" w:eastAsia="Times New Roman" w:hAnsi="Tahoma" w:cs="Tahoma"/>
                <w:sz w:val="20"/>
                <w:szCs w:val="20"/>
              </w:rPr>
            </w:pPr>
          </w:p>
          <w:p w:rsidR="001126E4" w:rsidRPr="003579FB" w:rsidRDefault="001126E4" w:rsidP="003579FB">
            <w:pPr>
              <w:spacing w:after="0" w:line="240" w:lineRule="auto"/>
              <w:rPr>
                <w:rFonts w:ascii="Tahoma" w:eastAsia="Times New Roman" w:hAnsi="Tahoma" w:cs="Tahoma"/>
                <w:sz w:val="20"/>
                <w:szCs w:val="20"/>
              </w:rPr>
            </w:pPr>
            <w:r w:rsidRPr="003579FB">
              <w:rPr>
                <w:rFonts w:ascii="Tahoma" w:eastAsia="Times New Roman" w:hAnsi="Tahoma" w:cs="Tahoma"/>
                <w:sz w:val="20"/>
                <w:szCs w:val="20"/>
              </w:rPr>
              <w:t>The explanations for application of the criteria do not relate to successful implementa</w:t>
            </w:r>
            <w:r w:rsidR="003579FB">
              <w:rPr>
                <w:rFonts w:ascii="Tahoma" w:eastAsia="Times New Roman" w:hAnsi="Tahoma" w:cs="Tahoma"/>
                <w:sz w:val="20"/>
                <w:szCs w:val="20"/>
              </w:rPr>
              <w:t>-</w:t>
            </w:r>
            <w:r w:rsidRPr="003579FB">
              <w:rPr>
                <w:rFonts w:ascii="Tahoma" w:eastAsia="Times New Roman" w:hAnsi="Tahoma" w:cs="Tahoma"/>
                <w:sz w:val="20"/>
                <w:szCs w:val="20"/>
              </w:rPr>
              <w:t>tion of enterprise systems, or are missing</w:t>
            </w:r>
            <w:r w:rsidR="003579FB" w:rsidRPr="003579FB">
              <w:rPr>
                <w:rFonts w:ascii="Tahoma" w:eastAsia="Times New Roman" w:hAnsi="Tahoma" w:cs="Tahoma"/>
                <w:sz w:val="20"/>
                <w:szCs w:val="20"/>
              </w:rPr>
              <w:t>; or too few criteria are included</w:t>
            </w:r>
            <w:r w:rsidRPr="003579FB">
              <w:rPr>
                <w:rFonts w:ascii="Tahoma" w:eastAsia="Times New Roman" w:hAnsi="Tahoma" w:cs="Tahoma"/>
                <w:sz w:val="20"/>
                <w:szCs w:val="20"/>
              </w:rPr>
              <w:t>.</w:t>
            </w:r>
          </w:p>
        </w:tc>
        <w:tc>
          <w:tcPr>
            <w:tcW w:w="496" w:type="pct"/>
            <w:tcBorders>
              <w:top w:val="outset" w:sz="6" w:space="0" w:color="auto"/>
              <w:left w:val="outset" w:sz="6" w:space="0" w:color="auto"/>
              <w:bottom w:val="outset" w:sz="6" w:space="0" w:color="auto"/>
              <w:right w:val="outset" w:sz="6" w:space="0" w:color="auto"/>
            </w:tcBorders>
            <w:hideMark/>
          </w:tcPr>
          <w:p w:rsidR="001126E4" w:rsidRPr="000310CD" w:rsidRDefault="001126E4" w:rsidP="001126E4">
            <w:pPr>
              <w:spacing w:after="0" w:line="240" w:lineRule="auto"/>
              <w:jc w:val="center"/>
              <w:rPr>
                <w:rFonts w:ascii="Tahoma" w:eastAsia="Times New Roman" w:hAnsi="Tahoma" w:cs="Tahoma"/>
                <w:b/>
                <w:sz w:val="20"/>
                <w:szCs w:val="20"/>
              </w:rPr>
            </w:pPr>
            <w:r>
              <w:rPr>
                <w:rFonts w:ascii="Tahoma" w:eastAsia="Times New Roman" w:hAnsi="Tahoma" w:cs="Tahoma"/>
                <w:b/>
                <w:sz w:val="20"/>
                <w:szCs w:val="20"/>
              </w:rPr>
              <w:t>50</w:t>
            </w:r>
            <w:r w:rsidRPr="000310CD">
              <w:rPr>
                <w:rFonts w:ascii="Tahoma" w:eastAsia="Times New Roman" w:hAnsi="Tahoma" w:cs="Tahoma"/>
                <w:b/>
                <w:sz w:val="20"/>
                <w:szCs w:val="20"/>
              </w:rPr>
              <w:br/>
            </w:r>
          </w:p>
        </w:tc>
      </w:tr>
      <w:tr w:rsidR="001126E4" w:rsidRPr="00085D9B" w:rsidTr="001126E4">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External Research</w:t>
            </w:r>
          </w:p>
        </w:tc>
        <w:tc>
          <w:tcPr>
            <w:tcW w:w="823" w:type="pct"/>
            <w:tcBorders>
              <w:top w:val="outset" w:sz="6" w:space="0" w:color="auto"/>
              <w:left w:val="outset" w:sz="6" w:space="0" w:color="auto"/>
              <w:bottom w:val="outset" w:sz="6" w:space="0" w:color="auto"/>
              <w:right w:val="outset" w:sz="6" w:space="0" w:color="auto"/>
            </w:tcBorders>
            <w:hideMark/>
          </w:tcPr>
          <w:p w:rsidR="001126E4" w:rsidRDefault="00FB7851" w:rsidP="001126E4">
            <w:pPr>
              <w:spacing w:after="0" w:line="240" w:lineRule="auto"/>
              <w:rPr>
                <w:rFonts w:ascii="Tahoma" w:eastAsia="Times New Roman" w:hAnsi="Tahoma" w:cs="Tahoma"/>
                <w:b/>
                <w:sz w:val="20"/>
                <w:szCs w:val="20"/>
              </w:rPr>
            </w:pPr>
            <w:r>
              <w:rPr>
                <w:rFonts w:ascii="Tahoma" w:eastAsia="Times New Roman" w:hAnsi="Tahoma" w:cs="Tahoma"/>
                <w:b/>
                <w:sz w:val="20"/>
                <w:szCs w:val="20"/>
              </w:rPr>
              <w:t>14</w:t>
            </w:r>
            <w:r w:rsidR="001126E4">
              <w:rPr>
                <w:rFonts w:ascii="Tahoma" w:eastAsia="Times New Roman" w:hAnsi="Tahoma" w:cs="Tahoma"/>
                <w:b/>
                <w:sz w:val="20"/>
                <w:szCs w:val="20"/>
              </w:rPr>
              <w:t>-</w:t>
            </w:r>
            <w:r>
              <w:rPr>
                <w:rFonts w:ascii="Tahoma" w:eastAsia="Times New Roman" w:hAnsi="Tahoma" w:cs="Tahoma"/>
                <w:b/>
                <w:sz w:val="20"/>
                <w:szCs w:val="20"/>
              </w:rPr>
              <w:t>15</w:t>
            </w:r>
            <w:r w:rsidR="001126E4">
              <w:rPr>
                <w:rFonts w:ascii="Tahoma" w:eastAsia="Times New Roman" w:hAnsi="Tahoma" w:cs="Tahoma"/>
                <w:b/>
                <w:sz w:val="20"/>
                <w:szCs w:val="20"/>
              </w:rPr>
              <w:t xml:space="preserve"> Points</w:t>
            </w:r>
          </w:p>
          <w:p w:rsidR="001126E4" w:rsidRPr="00ED0DD8" w:rsidRDefault="001126E4" w:rsidP="001126E4">
            <w:pPr>
              <w:spacing w:after="0" w:line="240" w:lineRule="auto"/>
              <w:rPr>
                <w:rFonts w:ascii="Tahoma" w:eastAsia="Times New Roman" w:hAnsi="Tahoma" w:cs="Tahoma"/>
                <w:b/>
                <w:sz w:val="20"/>
                <w:szCs w:val="20"/>
              </w:rPr>
            </w:pPr>
          </w:p>
          <w:p w:rsidR="001126E4" w:rsidRPr="00ED0DD8" w:rsidRDefault="001126E4" w:rsidP="001126E4">
            <w:pPr>
              <w:spacing w:after="0" w:line="240" w:lineRule="auto"/>
              <w:rPr>
                <w:rFonts w:ascii="Tahoma" w:eastAsia="Times New Roman" w:hAnsi="Tahoma" w:cs="Tahoma"/>
                <w:sz w:val="20"/>
                <w:szCs w:val="20"/>
              </w:rPr>
            </w:pPr>
            <w:r>
              <w:rPr>
                <w:rFonts w:ascii="Tahoma" w:eastAsia="Times New Roman" w:hAnsi="Tahoma" w:cs="Tahoma"/>
                <w:sz w:val="20"/>
                <w:szCs w:val="20"/>
              </w:rPr>
              <w:t>More than three</w:t>
            </w:r>
            <w:r w:rsidRPr="00ED0DD8">
              <w:rPr>
                <w:rFonts w:ascii="Tahoma" w:eastAsia="Times New Roman" w:hAnsi="Tahoma" w:cs="Tahoma"/>
                <w:sz w:val="20"/>
                <w:szCs w:val="20"/>
              </w:rPr>
              <w:t xml:space="preserve"> scholarly sources other than the class resources are incorporated and used effectively, contextualized, appropriately researched and supported, and synthesized with original arguments. Sources used are credible, relevant, and timely.  Proper APA style is used for citations and references.</w:t>
            </w:r>
          </w:p>
        </w:tc>
        <w:tc>
          <w:tcPr>
            <w:tcW w:w="792" w:type="pct"/>
            <w:tcBorders>
              <w:top w:val="outset" w:sz="6" w:space="0" w:color="auto"/>
              <w:left w:val="outset" w:sz="6" w:space="0" w:color="auto"/>
              <w:bottom w:val="outset" w:sz="6" w:space="0" w:color="auto"/>
              <w:right w:val="outset" w:sz="6" w:space="0" w:color="auto"/>
            </w:tcBorders>
          </w:tcPr>
          <w:p w:rsidR="001126E4" w:rsidRDefault="00FB7851" w:rsidP="001126E4">
            <w:pPr>
              <w:spacing w:after="0" w:line="240" w:lineRule="auto"/>
              <w:rPr>
                <w:rFonts w:ascii="Tahoma" w:eastAsia="Times New Roman" w:hAnsi="Tahoma" w:cs="Tahoma"/>
                <w:b/>
                <w:sz w:val="20"/>
                <w:szCs w:val="20"/>
              </w:rPr>
            </w:pPr>
            <w:r>
              <w:rPr>
                <w:rFonts w:ascii="Tahoma" w:eastAsia="Times New Roman" w:hAnsi="Tahoma" w:cs="Tahoma"/>
                <w:b/>
                <w:sz w:val="20"/>
                <w:szCs w:val="20"/>
              </w:rPr>
              <w:t>12-13</w:t>
            </w:r>
            <w:r w:rsidR="001126E4">
              <w:rPr>
                <w:rFonts w:ascii="Tahoma" w:eastAsia="Times New Roman" w:hAnsi="Tahoma" w:cs="Tahoma"/>
                <w:b/>
                <w:sz w:val="20"/>
                <w:szCs w:val="20"/>
              </w:rPr>
              <w:t xml:space="preserve"> Points</w:t>
            </w:r>
          </w:p>
          <w:p w:rsidR="001126E4" w:rsidRPr="00ED0DD8" w:rsidRDefault="001126E4" w:rsidP="001126E4">
            <w:pPr>
              <w:spacing w:after="0" w:line="240" w:lineRule="auto"/>
              <w:rPr>
                <w:rFonts w:ascii="Tahoma" w:eastAsia="Times New Roman" w:hAnsi="Tahoma" w:cs="Tahoma"/>
                <w:b/>
                <w:sz w:val="20"/>
                <w:szCs w:val="20"/>
              </w:rPr>
            </w:pPr>
          </w:p>
          <w:p w:rsidR="001126E4" w:rsidRPr="00ED0DD8" w:rsidRDefault="001126E4" w:rsidP="001126E4">
            <w:pPr>
              <w:spacing w:after="0" w:line="240" w:lineRule="auto"/>
              <w:rPr>
                <w:rFonts w:ascii="Tahoma" w:eastAsia="Times New Roman" w:hAnsi="Tahoma" w:cs="Tahoma"/>
                <w:sz w:val="20"/>
                <w:szCs w:val="20"/>
              </w:rPr>
            </w:pPr>
            <w:r>
              <w:rPr>
                <w:rFonts w:ascii="Tahoma" w:eastAsia="Times New Roman" w:hAnsi="Tahoma" w:cs="Tahoma"/>
                <w:sz w:val="20"/>
                <w:szCs w:val="20"/>
              </w:rPr>
              <w:t>More than three</w:t>
            </w:r>
            <w:r w:rsidRPr="00ED0DD8">
              <w:rPr>
                <w:rFonts w:ascii="Tahoma" w:eastAsia="Times New Roman" w:hAnsi="Tahoma" w:cs="Tahoma"/>
                <w:sz w:val="20"/>
                <w:szCs w:val="20"/>
              </w:rPr>
              <w:t xml:space="preserve"> scholarly sources other than the class resources are incorporated and used effectively, appropriately researched and supported, and support original arguments. Sources used are credible, relevant, and timely.  Proper APA style is used for citations and references.</w:t>
            </w:r>
          </w:p>
        </w:tc>
        <w:tc>
          <w:tcPr>
            <w:tcW w:w="794" w:type="pct"/>
            <w:tcBorders>
              <w:top w:val="outset" w:sz="6" w:space="0" w:color="auto"/>
              <w:left w:val="outset" w:sz="6" w:space="0" w:color="auto"/>
              <w:bottom w:val="outset" w:sz="6" w:space="0" w:color="auto"/>
              <w:right w:val="outset" w:sz="6" w:space="0" w:color="auto"/>
            </w:tcBorders>
            <w:hideMark/>
          </w:tcPr>
          <w:p w:rsidR="001126E4" w:rsidRDefault="00FB7851" w:rsidP="001126E4">
            <w:pPr>
              <w:spacing w:after="0" w:line="240" w:lineRule="auto"/>
              <w:rPr>
                <w:rFonts w:ascii="Tahoma" w:eastAsia="Times New Roman" w:hAnsi="Tahoma" w:cs="Tahoma"/>
                <w:b/>
                <w:sz w:val="20"/>
                <w:szCs w:val="20"/>
              </w:rPr>
            </w:pPr>
            <w:r>
              <w:rPr>
                <w:rFonts w:ascii="Tahoma" w:eastAsia="Times New Roman" w:hAnsi="Tahoma" w:cs="Tahoma"/>
                <w:b/>
                <w:sz w:val="20"/>
                <w:szCs w:val="20"/>
              </w:rPr>
              <w:t>11</w:t>
            </w:r>
            <w:r w:rsidR="001126E4">
              <w:rPr>
                <w:rFonts w:ascii="Tahoma" w:eastAsia="Times New Roman" w:hAnsi="Tahoma" w:cs="Tahoma"/>
                <w:b/>
                <w:sz w:val="20"/>
                <w:szCs w:val="20"/>
              </w:rPr>
              <w:t xml:space="preserve"> Points</w:t>
            </w:r>
          </w:p>
          <w:p w:rsidR="001126E4" w:rsidRPr="00ED0DD8" w:rsidRDefault="001126E4" w:rsidP="001126E4">
            <w:pPr>
              <w:spacing w:after="0" w:line="240" w:lineRule="auto"/>
              <w:rPr>
                <w:rFonts w:ascii="Tahoma" w:eastAsia="Times New Roman" w:hAnsi="Tahoma" w:cs="Tahoma"/>
                <w:b/>
                <w:sz w:val="20"/>
                <w:szCs w:val="20"/>
              </w:rPr>
            </w:pPr>
          </w:p>
          <w:p w:rsidR="001126E4" w:rsidRPr="00ED0DD8" w:rsidRDefault="001126E4" w:rsidP="00DE0BB3">
            <w:pPr>
              <w:spacing w:after="0" w:line="240" w:lineRule="auto"/>
              <w:rPr>
                <w:rFonts w:ascii="Tahoma" w:eastAsia="Times New Roman" w:hAnsi="Tahoma" w:cs="Tahoma"/>
                <w:sz w:val="20"/>
                <w:szCs w:val="20"/>
              </w:rPr>
            </w:pPr>
            <w:r w:rsidRPr="00ED0DD8">
              <w:rPr>
                <w:rFonts w:ascii="Tahoma" w:eastAsia="Times New Roman" w:hAnsi="Tahoma" w:cs="Tahoma"/>
                <w:sz w:val="20"/>
                <w:szCs w:val="20"/>
              </w:rPr>
              <w:t>T</w:t>
            </w:r>
            <w:r>
              <w:rPr>
                <w:rFonts w:ascii="Tahoma" w:eastAsia="Times New Roman" w:hAnsi="Tahoma" w:cs="Tahoma"/>
                <w:sz w:val="20"/>
                <w:szCs w:val="20"/>
              </w:rPr>
              <w:t>hree</w:t>
            </w:r>
            <w:r w:rsidRPr="00ED0DD8">
              <w:rPr>
                <w:rFonts w:ascii="Tahoma" w:eastAsia="Times New Roman" w:hAnsi="Tahoma" w:cs="Tahoma"/>
                <w:sz w:val="20"/>
                <w:szCs w:val="20"/>
              </w:rPr>
              <w:t xml:space="preserve"> </w:t>
            </w:r>
            <w:r>
              <w:rPr>
                <w:rFonts w:ascii="Tahoma" w:eastAsia="Times New Roman" w:hAnsi="Tahoma" w:cs="Tahoma"/>
                <w:sz w:val="20"/>
                <w:szCs w:val="20"/>
              </w:rPr>
              <w:t xml:space="preserve">scholarly </w:t>
            </w:r>
            <w:r w:rsidRPr="00ED0DD8">
              <w:rPr>
                <w:rFonts w:ascii="Tahoma" w:eastAsia="Times New Roman" w:hAnsi="Tahoma" w:cs="Tahoma"/>
                <w:sz w:val="20"/>
                <w:szCs w:val="20"/>
              </w:rPr>
              <w:t xml:space="preserve">sources other than the class resources are properly incorporated and used.  Uses APA format for references and citations. </w:t>
            </w:r>
          </w:p>
        </w:tc>
        <w:tc>
          <w:tcPr>
            <w:tcW w:w="749" w:type="pct"/>
            <w:tcBorders>
              <w:top w:val="outset" w:sz="6" w:space="0" w:color="auto"/>
              <w:left w:val="outset" w:sz="6" w:space="0" w:color="auto"/>
              <w:bottom w:val="outset" w:sz="6" w:space="0" w:color="auto"/>
              <w:right w:val="outset" w:sz="6" w:space="0" w:color="auto"/>
            </w:tcBorders>
          </w:tcPr>
          <w:p w:rsidR="001126E4" w:rsidRDefault="00FB7851" w:rsidP="001126E4">
            <w:pPr>
              <w:spacing w:after="0" w:line="240" w:lineRule="auto"/>
              <w:rPr>
                <w:rFonts w:ascii="Tahoma" w:eastAsia="Times New Roman" w:hAnsi="Tahoma" w:cs="Tahoma"/>
                <w:b/>
                <w:sz w:val="20"/>
                <w:szCs w:val="20"/>
              </w:rPr>
            </w:pPr>
            <w:r>
              <w:rPr>
                <w:rFonts w:ascii="Tahoma" w:eastAsia="Times New Roman" w:hAnsi="Tahoma" w:cs="Tahoma"/>
                <w:b/>
                <w:sz w:val="20"/>
                <w:szCs w:val="20"/>
              </w:rPr>
              <w:t>10</w:t>
            </w:r>
            <w:r w:rsidR="001126E4">
              <w:rPr>
                <w:rFonts w:ascii="Tahoma" w:eastAsia="Times New Roman" w:hAnsi="Tahoma" w:cs="Tahoma"/>
                <w:b/>
                <w:sz w:val="20"/>
                <w:szCs w:val="20"/>
              </w:rPr>
              <w:t xml:space="preserve"> Points</w:t>
            </w:r>
          </w:p>
          <w:p w:rsidR="001126E4" w:rsidRPr="00ED0DD8" w:rsidRDefault="001126E4" w:rsidP="001126E4">
            <w:pPr>
              <w:spacing w:after="0" w:line="240" w:lineRule="auto"/>
              <w:rPr>
                <w:rFonts w:ascii="Tahoma" w:eastAsia="Times New Roman" w:hAnsi="Tahoma" w:cs="Tahoma"/>
                <w:b/>
                <w:sz w:val="20"/>
                <w:szCs w:val="20"/>
              </w:rPr>
            </w:pPr>
          </w:p>
          <w:p w:rsidR="001126E4" w:rsidRPr="00ED0DD8" w:rsidRDefault="001126E4" w:rsidP="001126E4">
            <w:pPr>
              <w:spacing w:after="0" w:line="240" w:lineRule="auto"/>
              <w:rPr>
                <w:rFonts w:ascii="Tahoma" w:eastAsia="Times New Roman" w:hAnsi="Tahoma" w:cs="Tahoma"/>
                <w:sz w:val="20"/>
                <w:szCs w:val="20"/>
              </w:rPr>
            </w:pPr>
            <w:r>
              <w:rPr>
                <w:rFonts w:ascii="Tahoma" w:eastAsia="Times New Roman" w:hAnsi="Tahoma" w:cs="Tahoma"/>
                <w:sz w:val="20"/>
                <w:szCs w:val="20"/>
              </w:rPr>
              <w:t>Three</w:t>
            </w:r>
            <w:r w:rsidRPr="00ED0DD8">
              <w:rPr>
                <w:rFonts w:ascii="Tahoma" w:eastAsia="Times New Roman" w:hAnsi="Tahoma" w:cs="Tahoma"/>
                <w:sz w:val="20"/>
                <w:szCs w:val="20"/>
              </w:rPr>
              <w:t xml:space="preserve"> or fewer sources other than the class resources may be used; may not be</w:t>
            </w:r>
            <w:r>
              <w:rPr>
                <w:rFonts w:ascii="Tahoma" w:eastAsia="Times New Roman" w:hAnsi="Tahoma" w:cs="Tahoma"/>
                <w:sz w:val="20"/>
                <w:szCs w:val="20"/>
              </w:rPr>
              <w:t xml:space="preserve"> scholarly sources; may not be</w:t>
            </w:r>
            <w:r w:rsidRPr="00ED0DD8">
              <w:rPr>
                <w:rFonts w:ascii="Tahoma" w:eastAsia="Times New Roman" w:hAnsi="Tahoma" w:cs="Tahoma"/>
                <w:sz w:val="20"/>
                <w:szCs w:val="20"/>
              </w:rPr>
              <w:t xml:space="preserve"> properly incorporated or used to support arguments; may rely too heavily on the reporting of external sources, and/or are not effective or appropriate; and/or are not credible, relevant, or timely. May not use APA format.</w:t>
            </w:r>
          </w:p>
        </w:tc>
        <w:tc>
          <w:tcPr>
            <w:tcW w:w="669" w:type="pct"/>
            <w:tcBorders>
              <w:top w:val="outset" w:sz="6" w:space="0" w:color="auto"/>
              <w:left w:val="outset" w:sz="6" w:space="0" w:color="auto"/>
              <w:bottom w:val="outset" w:sz="6" w:space="0" w:color="auto"/>
              <w:right w:val="outset" w:sz="6" w:space="0" w:color="auto"/>
            </w:tcBorders>
            <w:hideMark/>
          </w:tcPr>
          <w:p w:rsidR="001126E4" w:rsidRDefault="001126E4" w:rsidP="001126E4">
            <w:pPr>
              <w:spacing w:after="0" w:line="240" w:lineRule="auto"/>
              <w:rPr>
                <w:rFonts w:ascii="Tahoma" w:hAnsi="Tahoma" w:cs="Tahoma"/>
                <w:b/>
                <w:sz w:val="20"/>
                <w:szCs w:val="20"/>
              </w:rPr>
            </w:pPr>
            <w:r>
              <w:rPr>
                <w:rFonts w:ascii="Tahoma" w:hAnsi="Tahoma" w:cs="Tahoma"/>
                <w:b/>
                <w:sz w:val="20"/>
                <w:szCs w:val="20"/>
              </w:rPr>
              <w:t>0-</w:t>
            </w:r>
            <w:r w:rsidR="00FB7851">
              <w:rPr>
                <w:rFonts w:ascii="Tahoma" w:hAnsi="Tahoma" w:cs="Tahoma"/>
                <w:b/>
                <w:sz w:val="20"/>
                <w:szCs w:val="20"/>
              </w:rPr>
              <w:t>9</w:t>
            </w:r>
            <w:r>
              <w:rPr>
                <w:rFonts w:ascii="Tahoma" w:hAnsi="Tahoma" w:cs="Tahoma"/>
                <w:b/>
                <w:sz w:val="20"/>
                <w:szCs w:val="20"/>
              </w:rPr>
              <w:t xml:space="preserve"> Points</w:t>
            </w:r>
          </w:p>
          <w:p w:rsidR="001126E4" w:rsidRPr="00ED0DD8" w:rsidRDefault="001126E4" w:rsidP="001126E4">
            <w:pPr>
              <w:spacing w:after="0" w:line="240" w:lineRule="auto"/>
              <w:rPr>
                <w:rFonts w:ascii="Tahoma" w:hAnsi="Tahoma" w:cs="Tahoma"/>
                <w:b/>
                <w:sz w:val="20"/>
                <w:szCs w:val="20"/>
              </w:rPr>
            </w:pPr>
          </w:p>
          <w:p w:rsidR="001126E4" w:rsidRPr="00ED0DD8" w:rsidRDefault="001126E4" w:rsidP="001126E4">
            <w:pPr>
              <w:spacing w:after="0" w:line="240" w:lineRule="auto"/>
              <w:rPr>
                <w:rFonts w:ascii="Tahoma" w:eastAsia="Times New Roman" w:hAnsi="Tahoma" w:cs="Tahoma"/>
                <w:sz w:val="20"/>
                <w:szCs w:val="20"/>
              </w:rPr>
            </w:pPr>
            <w:r w:rsidRPr="00ED0DD8">
              <w:rPr>
                <w:rFonts w:ascii="Tahoma" w:hAnsi="Tahoma" w:cs="Tahoma"/>
                <w:sz w:val="20"/>
                <w:szCs w:val="20"/>
              </w:rPr>
              <w:t>No external research is incorporated</w:t>
            </w:r>
            <w:r w:rsidRPr="00ED0DD8">
              <w:rPr>
                <w:rFonts w:ascii="Tahoma" w:hAnsi="Tahoma" w:cs="Tahoma"/>
                <w:color w:val="353535"/>
                <w:sz w:val="20"/>
                <w:szCs w:val="20"/>
              </w:rPr>
              <w:t xml:space="preserve"> or reference listed is not cited within text</w:t>
            </w:r>
            <w:r w:rsidRPr="00ED0DD8">
              <w:rPr>
                <w:rFonts w:ascii="Tahoma" w:hAnsi="Tahoma" w:cs="Tahoma"/>
                <w:sz w:val="20"/>
                <w:szCs w:val="20"/>
              </w:rPr>
              <w:t>.</w:t>
            </w:r>
          </w:p>
        </w:tc>
        <w:tc>
          <w:tcPr>
            <w:tcW w:w="496" w:type="pct"/>
            <w:tcBorders>
              <w:top w:val="outset" w:sz="6" w:space="0" w:color="auto"/>
              <w:left w:val="outset" w:sz="6" w:space="0" w:color="auto"/>
              <w:bottom w:val="outset" w:sz="6" w:space="0" w:color="auto"/>
              <w:right w:val="outset" w:sz="6" w:space="0" w:color="auto"/>
            </w:tcBorders>
            <w:hideMark/>
          </w:tcPr>
          <w:p w:rsidR="001126E4" w:rsidRPr="000310CD" w:rsidRDefault="001126E4" w:rsidP="001126E4">
            <w:pPr>
              <w:spacing w:after="0" w:line="240" w:lineRule="auto"/>
              <w:jc w:val="center"/>
              <w:rPr>
                <w:rFonts w:ascii="Tahoma" w:eastAsia="Times New Roman" w:hAnsi="Tahoma" w:cs="Tahoma"/>
                <w:b/>
                <w:sz w:val="20"/>
                <w:szCs w:val="20"/>
              </w:rPr>
            </w:pPr>
            <w:r w:rsidRPr="000310CD">
              <w:rPr>
                <w:rFonts w:ascii="Tahoma" w:eastAsia="Times New Roman" w:hAnsi="Tahoma" w:cs="Tahoma"/>
                <w:b/>
                <w:sz w:val="20"/>
                <w:szCs w:val="20"/>
              </w:rPr>
              <w:t>15</w:t>
            </w:r>
          </w:p>
        </w:tc>
      </w:tr>
      <w:tr w:rsidR="001126E4" w:rsidRPr="00085D9B" w:rsidTr="001126E4">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Memo Format</w:t>
            </w:r>
          </w:p>
        </w:tc>
        <w:tc>
          <w:tcPr>
            <w:tcW w:w="823" w:type="pct"/>
            <w:tcBorders>
              <w:top w:val="outset" w:sz="6" w:space="0" w:color="auto"/>
              <w:left w:val="outset" w:sz="6" w:space="0" w:color="auto"/>
              <w:bottom w:val="outset" w:sz="6" w:space="0" w:color="auto"/>
              <w:right w:val="outset" w:sz="6" w:space="0" w:color="auto"/>
            </w:tcBorders>
            <w:hideMark/>
          </w:tcPr>
          <w:p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9-10 Points</w:t>
            </w:r>
          </w:p>
          <w:p w:rsidR="001126E4" w:rsidRDefault="001126E4" w:rsidP="001126E4">
            <w:pPr>
              <w:spacing w:after="0" w:line="240" w:lineRule="auto"/>
              <w:rPr>
                <w:rFonts w:ascii="Tahoma" w:eastAsia="Times New Roman" w:hAnsi="Tahoma" w:cs="Tahoma"/>
                <w:sz w:val="20"/>
                <w:szCs w:val="20"/>
              </w:rPr>
            </w:pPr>
          </w:p>
          <w:p w:rsidR="001126E4" w:rsidRPr="000310CD" w:rsidRDefault="001126E4" w:rsidP="001126E4">
            <w:pPr>
              <w:spacing w:after="0" w:line="240" w:lineRule="auto"/>
              <w:rPr>
                <w:rFonts w:ascii="Tahoma" w:eastAsia="Times New Roman" w:hAnsi="Tahoma" w:cs="Tahoma"/>
                <w:sz w:val="20"/>
                <w:szCs w:val="20"/>
              </w:rPr>
            </w:pPr>
            <w:r w:rsidRPr="000310CD">
              <w:rPr>
                <w:rFonts w:ascii="Tahoma" w:eastAsia="Times New Roman" w:hAnsi="Tahoma" w:cs="Tahoma"/>
                <w:sz w:val="20"/>
                <w:szCs w:val="20"/>
              </w:rPr>
              <w:t>Memo reflects effective organization and sophisticated writing; correct structure, grammar, and spelling; presented in a professional format using Word memo template.</w:t>
            </w:r>
          </w:p>
        </w:tc>
        <w:tc>
          <w:tcPr>
            <w:tcW w:w="792" w:type="pct"/>
            <w:tcBorders>
              <w:top w:val="outset" w:sz="6" w:space="0" w:color="auto"/>
              <w:left w:val="outset" w:sz="6" w:space="0" w:color="auto"/>
              <w:bottom w:val="outset" w:sz="6" w:space="0" w:color="auto"/>
              <w:right w:val="outset" w:sz="6" w:space="0" w:color="auto"/>
            </w:tcBorders>
          </w:tcPr>
          <w:p w:rsidR="001126E4" w:rsidRPr="000310CD" w:rsidRDefault="001126E4" w:rsidP="001126E4">
            <w:pPr>
              <w:spacing w:line="240" w:lineRule="auto"/>
              <w:rPr>
                <w:rFonts w:ascii="Tahoma" w:hAnsi="Tahoma" w:cs="Tahoma"/>
                <w:b/>
                <w:sz w:val="20"/>
                <w:szCs w:val="20"/>
              </w:rPr>
            </w:pPr>
            <w:r w:rsidRPr="000310CD">
              <w:rPr>
                <w:rFonts w:ascii="Tahoma" w:hAnsi="Tahoma" w:cs="Tahoma"/>
                <w:b/>
                <w:sz w:val="20"/>
                <w:szCs w:val="20"/>
              </w:rPr>
              <w:t>8 Points</w:t>
            </w:r>
          </w:p>
          <w:p w:rsidR="001126E4" w:rsidRPr="000310CD" w:rsidRDefault="001126E4" w:rsidP="001126E4">
            <w:pPr>
              <w:spacing w:line="240" w:lineRule="auto"/>
              <w:rPr>
                <w:rFonts w:ascii="Tahoma" w:hAnsi="Tahoma" w:cs="Tahoma"/>
                <w:sz w:val="20"/>
                <w:szCs w:val="20"/>
              </w:rPr>
            </w:pPr>
            <w:r w:rsidRPr="000310CD">
              <w:rPr>
                <w:rFonts w:ascii="Tahoma" w:hAnsi="Tahoma" w:cs="Tahoma"/>
                <w:sz w:val="20"/>
                <w:szCs w:val="20"/>
              </w:rPr>
              <w:t xml:space="preserve">Memo reflects effective organization; has few errors in sentence structure, grammar, and spelling; presented in a professional format using Word memo template. </w:t>
            </w:r>
          </w:p>
        </w:tc>
        <w:tc>
          <w:tcPr>
            <w:tcW w:w="794" w:type="pct"/>
            <w:tcBorders>
              <w:top w:val="outset" w:sz="6" w:space="0" w:color="auto"/>
              <w:left w:val="outset" w:sz="6" w:space="0" w:color="auto"/>
              <w:bottom w:val="outset" w:sz="6" w:space="0" w:color="auto"/>
              <w:right w:val="outset" w:sz="6" w:space="0" w:color="auto"/>
            </w:tcBorders>
            <w:hideMark/>
          </w:tcPr>
          <w:p w:rsidR="001126E4" w:rsidRPr="000310CD" w:rsidRDefault="001126E4" w:rsidP="001126E4">
            <w:pPr>
              <w:spacing w:after="0" w:line="240" w:lineRule="auto"/>
              <w:rPr>
                <w:rFonts w:ascii="Tahoma" w:hAnsi="Tahoma" w:cs="Tahoma"/>
                <w:b/>
                <w:sz w:val="20"/>
                <w:szCs w:val="20"/>
              </w:rPr>
            </w:pPr>
            <w:r w:rsidRPr="000310CD">
              <w:rPr>
                <w:rFonts w:ascii="Tahoma" w:hAnsi="Tahoma" w:cs="Tahoma"/>
                <w:b/>
                <w:sz w:val="20"/>
                <w:szCs w:val="20"/>
              </w:rPr>
              <w:t>7 Points</w:t>
            </w:r>
          </w:p>
          <w:p w:rsidR="001126E4" w:rsidRDefault="001126E4" w:rsidP="001126E4">
            <w:pPr>
              <w:spacing w:after="0" w:line="240" w:lineRule="auto"/>
              <w:rPr>
                <w:rFonts w:ascii="Tahoma" w:hAnsi="Tahoma" w:cs="Tahoma"/>
                <w:sz w:val="20"/>
                <w:szCs w:val="20"/>
              </w:rPr>
            </w:pPr>
          </w:p>
          <w:p w:rsidR="001126E4" w:rsidRPr="000310CD" w:rsidRDefault="001126E4" w:rsidP="001126E4">
            <w:pPr>
              <w:spacing w:after="0" w:line="240" w:lineRule="auto"/>
              <w:rPr>
                <w:rFonts w:ascii="Tahoma" w:eastAsia="Times New Roman" w:hAnsi="Tahoma" w:cs="Tahoma"/>
                <w:sz w:val="20"/>
                <w:szCs w:val="20"/>
              </w:rPr>
            </w:pPr>
            <w:r w:rsidRPr="000310CD">
              <w:rPr>
                <w:rFonts w:ascii="Tahoma" w:hAnsi="Tahoma" w:cs="Tahoma"/>
                <w:sz w:val="20"/>
                <w:szCs w:val="20"/>
              </w:rPr>
              <w:t xml:space="preserve">Memo has some organization; may have some errors in sentence structure, grammar and spelling; </w:t>
            </w:r>
            <w:r w:rsidRPr="000310CD">
              <w:rPr>
                <w:rFonts w:ascii="Tahoma" w:eastAsia="Times New Roman" w:hAnsi="Tahoma" w:cs="Tahoma"/>
                <w:sz w:val="20"/>
                <w:szCs w:val="20"/>
              </w:rPr>
              <w:t>is in Word memo template.</w:t>
            </w:r>
          </w:p>
        </w:tc>
        <w:tc>
          <w:tcPr>
            <w:tcW w:w="749" w:type="pct"/>
            <w:tcBorders>
              <w:top w:val="outset" w:sz="6" w:space="0" w:color="auto"/>
              <w:left w:val="outset" w:sz="6" w:space="0" w:color="auto"/>
              <w:bottom w:val="outset" w:sz="6" w:space="0" w:color="auto"/>
              <w:right w:val="outset" w:sz="6" w:space="0" w:color="auto"/>
            </w:tcBorders>
          </w:tcPr>
          <w:p w:rsidR="001126E4" w:rsidRPr="000310CD" w:rsidRDefault="001126E4" w:rsidP="001126E4">
            <w:pPr>
              <w:spacing w:after="0" w:line="240" w:lineRule="auto"/>
              <w:rPr>
                <w:rFonts w:ascii="Tahoma" w:hAnsi="Tahoma" w:cs="Tahoma"/>
                <w:b/>
                <w:sz w:val="20"/>
                <w:szCs w:val="20"/>
              </w:rPr>
            </w:pPr>
            <w:r w:rsidRPr="000310CD">
              <w:rPr>
                <w:rFonts w:ascii="Tahoma" w:hAnsi="Tahoma" w:cs="Tahoma"/>
                <w:b/>
                <w:sz w:val="20"/>
                <w:szCs w:val="20"/>
              </w:rPr>
              <w:t>6 Points</w:t>
            </w:r>
          </w:p>
          <w:p w:rsidR="001126E4" w:rsidRDefault="001126E4" w:rsidP="001126E4">
            <w:pPr>
              <w:spacing w:after="0" w:line="240" w:lineRule="auto"/>
              <w:rPr>
                <w:rFonts w:ascii="Tahoma" w:hAnsi="Tahoma" w:cs="Tahoma"/>
                <w:sz w:val="20"/>
                <w:szCs w:val="20"/>
              </w:rPr>
            </w:pPr>
          </w:p>
          <w:p w:rsidR="001126E4" w:rsidRPr="000310CD" w:rsidRDefault="001126E4" w:rsidP="001126E4">
            <w:pPr>
              <w:spacing w:after="0" w:line="240" w:lineRule="auto"/>
              <w:rPr>
                <w:rFonts w:ascii="Tahoma" w:eastAsia="Times New Roman" w:hAnsi="Tahoma" w:cs="Tahoma"/>
                <w:sz w:val="20"/>
                <w:szCs w:val="20"/>
              </w:rPr>
            </w:pPr>
            <w:r w:rsidRPr="000310CD">
              <w:rPr>
                <w:rFonts w:ascii="Tahoma" w:hAnsi="Tahoma" w:cs="Tahoma"/>
                <w:sz w:val="20"/>
                <w:szCs w:val="20"/>
              </w:rPr>
              <w:t xml:space="preserve">Memo is not well organized, and/or contains several grammar and/or spelling errors; </w:t>
            </w:r>
            <w:r w:rsidRPr="000310CD">
              <w:rPr>
                <w:rFonts w:ascii="Tahoma" w:eastAsia="Times New Roman" w:hAnsi="Tahoma" w:cs="Tahoma"/>
                <w:sz w:val="20"/>
                <w:szCs w:val="20"/>
              </w:rPr>
              <w:t>and/or is not in Word memo template.</w:t>
            </w:r>
          </w:p>
        </w:tc>
        <w:tc>
          <w:tcPr>
            <w:tcW w:w="669" w:type="pct"/>
            <w:tcBorders>
              <w:top w:val="outset" w:sz="6" w:space="0" w:color="auto"/>
              <w:left w:val="outset" w:sz="6" w:space="0" w:color="auto"/>
              <w:bottom w:val="outset" w:sz="6" w:space="0" w:color="auto"/>
              <w:right w:val="outset" w:sz="6" w:space="0" w:color="auto"/>
            </w:tcBorders>
            <w:hideMark/>
          </w:tcPr>
          <w:p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0-5 Points</w:t>
            </w:r>
          </w:p>
          <w:p w:rsidR="001126E4" w:rsidRDefault="001126E4" w:rsidP="001126E4">
            <w:pPr>
              <w:spacing w:after="0" w:line="240" w:lineRule="auto"/>
              <w:rPr>
                <w:rFonts w:ascii="Tahoma" w:eastAsia="Times New Roman" w:hAnsi="Tahoma" w:cs="Tahoma"/>
                <w:sz w:val="20"/>
                <w:szCs w:val="20"/>
              </w:rPr>
            </w:pPr>
          </w:p>
          <w:p w:rsidR="001126E4" w:rsidRPr="000310CD" w:rsidRDefault="001126E4" w:rsidP="001126E4">
            <w:pPr>
              <w:spacing w:after="0" w:line="240" w:lineRule="auto"/>
              <w:rPr>
                <w:rFonts w:ascii="Tahoma" w:eastAsia="Times New Roman" w:hAnsi="Tahoma" w:cs="Tahoma"/>
                <w:sz w:val="20"/>
                <w:szCs w:val="20"/>
              </w:rPr>
            </w:pPr>
            <w:r w:rsidRPr="000310CD">
              <w:rPr>
                <w:rFonts w:ascii="Tahoma" w:eastAsia="Times New Roman" w:hAnsi="Tahoma" w:cs="Tahoma"/>
                <w:sz w:val="20"/>
                <w:szCs w:val="20"/>
              </w:rPr>
              <w:t>Memo is extremely poorly written and does not convey the information.</w:t>
            </w:r>
          </w:p>
        </w:tc>
        <w:tc>
          <w:tcPr>
            <w:tcW w:w="496" w:type="pct"/>
            <w:tcBorders>
              <w:top w:val="outset" w:sz="6" w:space="0" w:color="auto"/>
              <w:left w:val="outset" w:sz="6" w:space="0" w:color="auto"/>
              <w:bottom w:val="outset" w:sz="6" w:space="0" w:color="auto"/>
              <w:right w:val="outset" w:sz="6" w:space="0" w:color="auto"/>
            </w:tcBorders>
            <w:hideMark/>
          </w:tcPr>
          <w:p w:rsidR="001126E4" w:rsidRPr="000310CD" w:rsidRDefault="001126E4" w:rsidP="001126E4">
            <w:pPr>
              <w:spacing w:after="0" w:line="240" w:lineRule="auto"/>
              <w:jc w:val="center"/>
              <w:rPr>
                <w:rFonts w:ascii="Tahoma" w:eastAsia="Times New Roman" w:hAnsi="Tahoma" w:cs="Tahoma"/>
                <w:b/>
                <w:sz w:val="20"/>
                <w:szCs w:val="20"/>
              </w:rPr>
            </w:pPr>
            <w:r w:rsidRPr="000310CD">
              <w:rPr>
                <w:rFonts w:ascii="Tahoma" w:eastAsia="Times New Roman" w:hAnsi="Tahoma" w:cs="Tahoma"/>
                <w:b/>
                <w:sz w:val="20"/>
                <w:szCs w:val="20"/>
              </w:rPr>
              <w:t>10</w:t>
            </w:r>
          </w:p>
        </w:tc>
      </w:tr>
      <w:tr w:rsidR="001126E4" w:rsidRPr="00085D9B" w:rsidTr="001126E4">
        <w:trPr>
          <w:tblCellSpacing w:w="0" w:type="dxa"/>
        </w:trPr>
        <w:tc>
          <w:tcPr>
            <w:tcW w:w="677" w:type="pct"/>
            <w:tcBorders>
              <w:top w:val="outset" w:sz="6" w:space="0" w:color="auto"/>
              <w:left w:val="outset" w:sz="6" w:space="0" w:color="auto"/>
              <w:bottom w:val="outset" w:sz="6" w:space="0" w:color="auto"/>
              <w:right w:val="outset" w:sz="6" w:space="0" w:color="auto"/>
            </w:tcBorders>
            <w:vAlign w:val="center"/>
            <w:hideMark/>
          </w:tcPr>
          <w:p w:rsidR="001126E4" w:rsidRPr="000310CD" w:rsidRDefault="001126E4" w:rsidP="001126E4">
            <w:pPr>
              <w:spacing w:after="0" w:line="240" w:lineRule="auto"/>
              <w:rPr>
                <w:rFonts w:ascii="Tahoma" w:eastAsia="Times New Roman" w:hAnsi="Tahoma" w:cs="Tahoma"/>
                <w:b/>
                <w:sz w:val="20"/>
                <w:szCs w:val="20"/>
              </w:rPr>
            </w:pPr>
            <w:r w:rsidRPr="000310CD">
              <w:rPr>
                <w:rFonts w:ascii="Tahoma" w:eastAsia="Times New Roman" w:hAnsi="Tahoma" w:cs="Tahoma"/>
                <w:b/>
                <w:sz w:val="20"/>
                <w:szCs w:val="20"/>
              </w:rPr>
              <w:t> </w:t>
            </w:r>
          </w:p>
        </w:tc>
        <w:tc>
          <w:tcPr>
            <w:tcW w:w="823" w:type="pct"/>
            <w:tcBorders>
              <w:top w:val="outset" w:sz="6" w:space="0" w:color="auto"/>
              <w:left w:val="outset" w:sz="6" w:space="0" w:color="auto"/>
              <w:bottom w:val="outset" w:sz="6" w:space="0" w:color="auto"/>
              <w:right w:val="outset" w:sz="6" w:space="0" w:color="auto"/>
            </w:tcBorders>
            <w:hideMark/>
          </w:tcPr>
          <w:p w:rsidR="001126E4" w:rsidRPr="00085D9B" w:rsidRDefault="001126E4" w:rsidP="001126E4">
            <w:pPr>
              <w:spacing w:after="0" w:line="240" w:lineRule="auto"/>
              <w:rPr>
                <w:rFonts w:ascii="Times New Roman" w:eastAsia="Times New Roman" w:hAnsi="Times New Roman" w:cs="Times New Roman"/>
                <w:sz w:val="24"/>
                <w:szCs w:val="24"/>
              </w:rPr>
            </w:pPr>
            <w:r w:rsidRPr="00085D9B">
              <w:rPr>
                <w:rFonts w:ascii="Times New Roman" w:eastAsia="Times New Roman" w:hAnsi="Times New Roman" w:cs="Times New Roman"/>
                <w:sz w:val="24"/>
                <w:szCs w:val="24"/>
              </w:rPr>
              <w:t> </w:t>
            </w:r>
          </w:p>
        </w:tc>
        <w:tc>
          <w:tcPr>
            <w:tcW w:w="792" w:type="pct"/>
            <w:tcBorders>
              <w:top w:val="outset" w:sz="6" w:space="0" w:color="auto"/>
              <w:left w:val="outset" w:sz="6" w:space="0" w:color="auto"/>
              <w:bottom w:val="outset" w:sz="6" w:space="0" w:color="auto"/>
              <w:right w:val="outset" w:sz="6" w:space="0" w:color="auto"/>
            </w:tcBorders>
          </w:tcPr>
          <w:p w:rsidR="001126E4" w:rsidRPr="00085D9B" w:rsidRDefault="001126E4" w:rsidP="001126E4">
            <w:pPr>
              <w:spacing w:after="0" w:line="240" w:lineRule="auto"/>
              <w:rPr>
                <w:rFonts w:ascii="Times New Roman" w:eastAsia="Times New Roman" w:hAnsi="Times New Roman" w:cs="Times New Roman"/>
                <w:sz w:val="24"/>
                <w:szCs w:val="24"/>
              </w:rPr>
            </w:pPr>
          </w:p>
        </w:tc>
        <w:tc>
          <w:tcPr>
            <w:tcW w:w="794" w:type="pct"/>
            <w:tcBorders>
              <w:top w:val="outset" w:sz="6" w:space="0" w:color="auto"/>
              <w:left w:val="outset" w:sz="6" w:space="0" w:color="auto"/>
              <w:bottom w:val="outset" w:sz="6" w:space="0" w:color="auto"/>
              <w:right w:val="outset" w:sz="6" w:space="0" w:color="auto"/>
            </w:tcBorders>
            <w:hideMark/>
          </w:tcPr>
          <w:p w:rsidR="001126E4" w:rsidRPr="00085D9B" w:rsidRDefault="001126E4" w:rsidP="001126E4">
            <w:pPr>
              <w:spacing w:after="0" w:line="240" w:lineRule="auto"/>
              <w:rPr>
                <w:rFonts w:ascii="Times New Roman" w:eastAsia="Times New Roman" w:hAnsi="Times New Roman" w:cs="Times New Roman"/>
                <w:sz w:val="24"/>
                <w:szCs w:val="24"/>
              </w:rPr>
            </w:pPr>
            <w:r w:rsidRPr="00085D9B">
              <w:rPr>
                <w:rFonts w:ascii="Times New Roman" w:eastAsia="Times New Roman" w:hAnsi="Times New Roman" w:cs="Times New Roman"/>
                <w:sz w:val="24"/>
                <w:szCs w:val="24"/>
              </w:rPr>
              <w:t> </w:t>
            </w:r>
          </w:p>
        </w:tc>
        <w:tc>
          <w:tcPr>
            <w:tcW w:w="749" w:type="pct"/>
            <w:tcBorders>
              <w:top w:val="outset" w:sz="6" w:space="0" w:color="auto"/>
              <w:left w:val="outset" w:sz="6" w:space="0" w:color="auto"/>
              <w:bottom w:val="outset" w:sz="6" w:space="0" w:color="auto"/>
              <w:right w:val="outset" w:sz="6" w:space="0" w:color="auto"/>
            </w:tcBorders>
          </w:tcPr>
          <w:p w:rsidR="001126E4" w:rsidRPr="00085D9B" w:rsidRDefault="001126E4" w:rsidP="001126E4">
            <w:pPr>
              <w:spacing w:after="0" w:line="240" w:lineRule="auto"/>
              <w:rPr>
                <w:rFonts w:ascii="Times New Roman" w:eastAsia="Times New Roman" w:hAnsi="Times New Roman" w:cs="Times New Roman"/>
                <w:b/>
                <w:bCs/>
                <w:sz w:val="24"/>
                <w:szCs w:val="24"/>
              </w:rPr>
            </w:pPr>
          </w:p>
        </w:tc>
        <w:tc>
          <w:tcPr>
            <w:tcW w:w="669" w:type="pct"/>
            <w:tcBorders>
              <w:top w:val="outset" w:sz="6" w:space="0" w:color="auto"/>
              <w:left w:val="outset" w:sz="6" w:space="0" w:color="auto"/>
              <w:bottom w:val="outset" w:sz="6" w:space="0" w:color="auto"/>
              <w:right w:val="outset" w:sz="6" w:space="0" w:color="auto"/>
            </w:tcBorders>
            <w:hideMark/>
          </w:tcPr>
          <w:p w:rsidR="001126E4" w:rsidRPr="000310CD" w:rsidRDefault="001126E4" w:rsidP="001126E4">
            <w:pPr>
              <w:spacing w:after="0" w:line="240" w:lineRule="auto"/>
              <w:rPr>
                <w:rFonts w:ascii="Tahoma" w:eastAsia="Times New Roman" w:hAnsi="Tahoma" w:cs="Tahoma"/>
                <w:sz w:val="20"/>
                <w:szCs w:val="20"/>
              </w:rPr>
            </w:pPr>
            <w:r w:rsidRPr="000310CD">
              <w:rPr>
                <w:rFonts w:ascii="Tahoma" w:eastAsia="Times New Roman" w:hAnsi="Tahoma" w:cs="Tahoma"/>
                <w:b/>
                <w:bCs/>
                <w:sz w:val="20"/>
                <w:szCs w:val="20"/>
              </w:rPr>
              <w:t>TOTAL Points Possible</w:t>
            </w:r>
          </w:p>
        </w:tc>
        <w:tc>
          <w:tcPr>
            <w:tcW w:w="496" w:type="pct"/>
            <w:tcBorders>
              <w:top w:val="outset" w:sz="6" w:space="0" w:color="auto"/>
              <w:left w:val="outset" w:sz="6" w:space="0" w:color="auto"/>
              <w:bottom w:val="outset" w:sz="6" w:space="0" w:color="auto"/>
              <w:right w:val="outset" w:sz="6" w:space="0" w:color="auto"/>
            </w:tcBorders>
            <w:hideMark/>
          </w:tcPr>
          <w:p w:rsidR="001126E4" w:rsidRPr="000310CD" w:rsidRDefault="001126E4" w:rsidP="001126E4">
            <w:pPr>
              <w:spacing w:after="0" w:line="240" w:lineRule="auto"/>
              <w:jc w:val="center"/>
              <w:rPr>
                <w:rFonts w:ascii="Tahoma" w:eastAsia="Times New Roman" w:hAnsi="Tahoma" w:cs="Tahoma"/>
                <w:b/>
                <w:sz w:val="20"/>
                <w:szCs w:val="20"/>
              </w:rPr>
            </w:pPr>
            <w:r w:rsidRPr="000310CD">
              <w:rPr>
                <w:rFonts w:ascii="Tahoma" w:eastAsia="Times New Roman" w:hAnsi="Tahoma" w:cs="Tahoma"/>
                <w:b/>
                <w:sz w:val="20"/>
                <w:szCs w:val="20"/>
              </w:rPr>
              <w:t>100</w:t>
            </w:r>
          </w:p>
        </w:tc>
      </w:tr>
    </w:tbl>
    <w:p w:rsidR="00D0589B" w:rsidRDefault="00D0589B"/>
    <w:sectPr w:rsidR="00D0589B">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7841" w:rsidRDefault="00AD7841" w:rsidP="003579FB">
      <w:pPr>
        <w:spacing w:after="0" w:line="240" w:lineRule="auto"/>
      </w:pPr>
      <w:r>
        <w:separator/>
      </w:r>
    </w:p>
  </w:endnote>
  <w:endnote w:type="continuationSeparator" w:id="0">
    <w:p w:rsidR="00AD7841" w:rsidRDefault="00AD7841" w:rsidP="003579F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54569090"/>
      <w:docPartObj>
        <w:docPartGallery w:val="Page Numbers (Bottom of Page)"/>
        <w:docPartUnique/>
      </w:docPartObj>
    </w:sdtPr>
    <w:sdtEndPr>
      <w:rPr>
        <w:noProof/>
      </w:rPr>
    </w:sdtEndPr>
    <w:sdtContent>
      <w:p w:rsidR="003579FB" w:rsidRDefault="00920A9B" w:rsidP="003579FB">
        <w:pPr>
          <w:pStyle w:val="Footer"/>
        </w:pPr>
        <w:r>
          <w:t>12/04/2018</w:t>
        </w:r>
      </w:p>
    </w:sdtContent>
  </w:sdt>
  <w:p w:rsidR="003579FB" w:rsidRDefault="003579F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7841" w:rsidRDefault="00AD7841" w:rsidP="003579FB">
      <w:pPr>
        <w:spacing w:after="0" w:line="240" w:lineRule="auto"/>
      </w:pPr>
      <w:r>
        <w:separator/>
      </w:r>
    </w:p>
  </w:footnote>
  <w:footnote w:type="continuationSeparator" w:id="0">
    <w:p w:rsidR="00AD7841" w:rsidRDefault="00AD7841" w:rsidP="003579F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60D28"/>
    <w:multiLevelType w:val="multilevel"/>
    <w:tmpl w:val="C8CE09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3A0F055A"/>
    <w:multiLevelType w:val="hybridMultilevel"/>
    <w:tmpl w:val="745ED1E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85D9B"/>
    <w:rsid w:val="000131D0"/>
    <w:rsid w:val="000146A7"/>
    <w:rsid w:val="0001538F"/>
    <w:rsid w:val="00025CD8"/>
    <w:rsid w:val="00025EBF"/>
    <w:rsid w:val="000310CD"/>
    <w:rsid w:val="0003372A"/>
    <w:rsid w:val="000408DD"/>
    <w:rsid w:val="00045104"/>
    <w:rsid w:val="0006443A"/>
    <w:rsid w:val="0007279A"/>
    <w:rsid w:val="00085D9B"/>
    <w:rsid w:val="000A37CF"/>
    <w:rsid w:val="000B5491"/>
    <w:rsid w:val="000D0A8A"/>
    <w:rsid w:val="000F25CB"/>
    <w:rsid w:val="00103687"/>
    <w:rsid w:val="001126E4"/>
    <w:rsid w:val="0011359F"/>
    <w:rsid w:val="00120BB3"/>
    <w:rsid w:val="00127873"/>
    <w:rsid w:val="00144370"/>
    <w:rsid w:val="001516C1"/>
    <w:rsid w:val="00153FCA"/>
    <w:rsid w:val="001544BD"/>
    <w:rsid w:val="00160416"/>
    <w:rsid w:val="0019080F"/>
    <w:rsid w:val="00192447"/>
    <w:rsid w:val="00197C9B"/>
    <w:rsid w:val="001A1B8E"/>
    <w:rsid w:val="001A281F"/>
    <w:rsid w:val="001C0A78"/>
    <w:rsid w:val="001C3D38"/>
    <w:rsid w:val="001C407F"/>
    <w:rsid w:val="001D3046"/>
    <w:rsid w:val="002041DC"/>
    <w:rsid w:val="00204946"/>
    <w:rsid w:val="00214F3B"/>
    <w:rsid w:val="0021509C"/>
    <w:rsid w:val="00224F87"/>
    <w:rsid w:val="002332BC"/>
    <w:rsid w:val="002402AF"/>
    <w:rsid w:val="00262350"/>
    <w:rsid w:val="00295B03"/>
    <w:rsid w:val="002D57C3"/>
    <w:rsid w:val="002E1654"/>
    <w:rsid w:val="00301EDA"/>
    <w:rsid w:val="00304194"/>
    <w:rsid w:val="00315D14"/>
    <w:rsid w:val="00325FF6"/>
    <w:rsid w:val="00330F8A"/>
    <w:rsid w:val="0035499F"/>
    <w:rsid w:val="003579FB"/>
    <w:rsid w:val="00363F9B"/>
    <w:rsid w:val="003723EC"/>
    <w:rsid w:val="00372F2E"/>
    <w:rsid w:val="003815EC"/>
    <w:rsid w:val="003864AD"/>
    <w:rsid w:val="00396BD1"/>
    <w:rsid w:val="003B25C2"/>
    <w:rsid w:val="003C455D"/>
    <w:rsid w:val="003E7785"/>
    <w:rsid w:val="003F2A77"/>
    <w:rsid w:val="00403A5D"/>
    <w:rsid w:val="00404211"/>
    <w:rsid w:val="004044E5"/>
    <w:rsid w:val="004357C4"/>
    <w:rsid w:val="00440585"/>
    <w:rsid w:val="004471E9"/>
    <w:rsid w:val="00450D19"/>
    <w:rsid w:val="0045122C"/>
    <w:rsid w:val="00454E4F"/>
    <w:rsid w:val="004554C8"/>
    <w:rsid w:val="0046091D"/>
    <w:rsid w:val="00462C11"/>
    <w:rsid w:val="004635AE"/>
    <w:rsid w:val="0048687B"/>
    <w:rsid w:val="004C6E5F"/>
    <w:rsid w:val="004D36BA"/>
    <w:rsid w:val="004E2E2A"/>
    <w:rsid w:val="004F6102"/>
    <w:rsid w:val="00506A35"/>
    <w:rsid w:val="00535620"/>
    <w:rsid w:val="00536873"/>
    <w:rsid w:val="00541DF2"/>
    <w:rsid w:val="0056125F"/>
    <w:rsid w:val="00567978"/>
    <w:rsid w:val="00577F23"/>
    <w:rsid w:val="005819FD"/>
    <w:rsid w:val="00582195"/>
    <w:rsid w:val="005A0314"/>
    <w:rsid w:val="005B2F8F"/>
    <w:rsid w:val="005E6334"/>
    <w:rsid w:val="005F034C"/>
    <w:rsid w:val="00600FDE"/>
    <w:rsid w:val="00605B1E"/>
    <w:rsid w:val="00621014"/>
    <w:rsid w:val="006452E3"/>
    <w:rsid w:val="006474D9"/>
    <w:rsid w:val="006556B5"/>
    <w:rsid w:val="00660B9D"/>
    <w:rsid w:val="00691333"/>
    <w:rsid w:val="006A22A1"/>
    <w:rsid w:val="006B681B"/>
    <w:rsid w:val="006B7144"/>
    <w:rsid w:val="006C2784"/>
    <w:rsid w:val="006C2813"/>
    <w:rsid w:val="006D1CA0"/>
    <w:rsid w:val="006D433B"/>
    <w:rsid w:val="006E4829"/>
    <w:rsid w:val="0071226E"/>
    <w:rsid w:val="00717CB3"/>
    <w:rsid w:val="00723A0A"/>
    <w:rsid w:val="007356BE"/>
    <w:rsid w:val="00737F20"/>
    <w:rsid w:val="007613EE"/>
    <w:rsid w:val="00763675"/>
    <w:rsid w:val="00791F77"/>
    <w:rsid w:val="007974C6"/>
    <w:rsid w:val="007A64EE"/>
    <w:rsid w:val="007B6F6E"/>
    <w:rsid w:val="007C2418"/>
    <w:rsid w:val="007C3CD6"/>
    <w:rsid w:val="007D15C1"/>
    <w:rsid w:val="007D2A64"/>
    <w:rsid w:val="007E2C7D"/>
    <w:rsid w:val="007E4BD3"/>
    <w:rsid w:val="007F13C5"/>
    <w:rsid w:val="00827411"/>
    <w:rsid w:val="00835FE7"/>
    <w:rsid w:val="00843F07"/>
    <w:rsid w:val="00844311"/>
    <w:rsid w:val="008511CC"/>
    <w:rsid w:val="008861D6"/>
    <w:rsid w:val="008A00EB"/>
    <w:rsid w:val="008A133F"/>
    <w:rsid w:val="008A2BE3"/>
    <w:rsid w:val="008A6FE1"/>
    <w:rsid w:val="008B74F2"/>
    <w:rsid w:val="008C1113"/>
    <w:rsid w:val="008C470D"/>
    <w:rsid w:val="008D60E2"/>
    <w:rsid w:val="008F33F0"/>
    <w:rsid w:val="009074ED"/>
    <w:rsid w:val="00912F0D"/>
    <w:rsid w:val="00920A9B"/>
    <w:rsid w:val="0093086C"/>
    <w:rsid w:val="00930BB0"/>
    <w:rsid w:val="009342D6"/>
    <w:rsid w:val="0094222F"/>
    <w:rsid w:val="009472AB"/>
    <w:rsid w:val="00966D47"/>
    <w:rsid w:val="00974929"/>
    <w:rsid w:val="009845D9"/>
    <w:rsid w:val="00985337"/>
    <w:rsid w:val="00995FD9"/>
    <w:rsid w:val="009A0F7D"/>
    <w:rsid w:val="009A1342"/>
    <w:rsid w:val="009A5BDF"/>
    <w:rsid w:val="009C6F50"/>
    <w:rsid w:val="009D4E0C"/>
    <w:rsid w:val="009D750E"/>
    <w:rsid w:val="00A036A2"/>
    <w:rsid w:val="00A24203"/>
    <w:rsid w:val="00A26317"/>
    <w:rsid w:val="00A34135"/>
    <w:rsid w:val="00A52CC3"/>
    <w:rsid w:val="00A60F58"/>
    <w:rsid w:val="00A7397F"/>
    <w:rsid w:val="00A83E77"/>
    <w:rsid w:val="00A86E40"/>
    <w:rsid w:val="00A9361F"/>
    <w:rsid w:val="00AA06A2"/>
    <w:rsid w:val="00AA32EA"/>
    <w:rsid w:val="00AB5F1F"/>
    <w:rsid w:val="00AB72EA"/>
    <w:rsid w:val="00AC6770"/>
    <w:rsid w:val="00AC67C9"/>
    <w:rsid w:val="00AD0E84"/>
    <w:rsid w:val="00AD4194"/>
    <w:rsid w:val="00AD56CE"/>
    <w:rsid w:val="00AD7841"/>
    <w:rsid w:val="00AE45F0"/>
    <w:rsid w:val="00B21AA8"/>
    <w:rsid w:val="00B30E0F"/>
    <w:rsid w:val="00B43DFC"/>
    <w:rsid w:val="00B575F6"/>
    <w:rsid w:val="00BB48D4"/>
    <w:rsid w:val="00BC2805"/>
    <w:rsid w:val="00BC550A"/>
    <w:rsid w:val="00BC75BB"/>
    <w:rsid w:val="00BC79C8"/>
    <w:rsid w:val="00BE0071"/>
    <w:rsid w:val="00BE0452"/>
    <w:rsid w:val="00BE646C"/>
    <w:rsid w:val="00C029D4"/>
    <w:rsid w:val="00C45C1F"/>
    <w:rsid w:val="00C60971"/>
    <w:rsid w:val="00C75DAB"/>
    <w:rsid w:val="00C77673"/>
    <w:rsid w:val="00C93558"/>
    <w:rsid w:val="00CA08F1"/>
    <w:rsid w:val="00CA0DC3"/>
    <w:rsid w:val="00CA1013"/>
    <w:rsid w:val="00CA2F30"/>
    <w:rsid w:val="00CA6116"/>
    <w:rsid w:val="00CA6AC7"/>
    <w:rsid w:val="00D0589B"/>
    <w:rsid w:val="00D07CF0"/>
    <w:rsid w:val="00D10A81"/>
    <w:rsid w:val="00D22326"/>
    <w:rsid w:val="00D25C7D"/>
    <w:rsid w:val="00D27AB5"/>
    <w:rsid w:val="00D422DB"/>
    <w:rsid w:val="00D46AD7"/>
    <w:rsid w:val="00D60B25"/>
    <w:rsid w:val="00D614D5"/>
    <w:rsid w:val="00D65847"/>
    <w:rsid w:val="00D7120A"/>
    <w:rsid w:val="00D72793"/>
    <w:rsid w:val="00DC3834"/>
    <w:rsid w:val="00DE0BB3"/>
    <w:rsid w:val="00DE1A00"/>
    <w:rsid w:val="00DF1C48"/>
    <w:rsid w:val="00DF393B"/>
    <w:rsid w:val="00E23984"/>
    <w:rsid w:val="00E25BCA"/>
    <w:rsid w:val="00E445BC"/>
    <w:rsid w:val="00E61A5D"/>
    <w:rsid w:val="00E75928"/>
    <w:rsid w:val="00E93CE7"/>
    <w:rsid w:val="00E94A4C"/>
    <w:rsid w:val="00EA28C1"/>
    <w:rsid w:val="00ED1079"/>
    <w:rsid w:val="00ED4F8B"/>
    <w:rsid w:val="00F03EAF"/>
    <w:rsid w:val="00F12AFF"/>
    <w:rsid w:val="00F22FD7"/>
    <w:rsid w:val="00F23A8A"/>
    <w:rsid w:val="00F46B96"/>
    <w:rsid w:val="00F5222A"/>
    <w:rsid w:val="00F61F0D"/>
    <w:rsid w:val="00F72CDC"/>
    <w:rsid w:val="00F8796E"/>
    <w:rsid w:val="00F96C55"/>
    <w:rsid w:val="00FB7851"/>
    <w:rsid w:val="00FC0B78"/>
    <w:rsid w:val="00FC3570"/>
    <w:rsid w:val="00FC447C"/>
    <w:rsid w:val="00FD38B5"/>
    <w:rsid w:val="00FD3A99"/>
    <w:rsid w:val="00FD5ED0"/>
    <w:rsid w:val="00FE47F0"/>
    <w:rsid w:val="00FE5E65"/>
    <w:rsid w:val="00FF35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0310CD"/>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085D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85D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85D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85D9B"/>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085D9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85D9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85D9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85D9B"/>
    <w:rPr>
      <w:rFonts w:ascii="Arial" w:eastAsia="Times New Roman" w:hAnsi="Arial" w:cs="Arial"/>
      <w:vanish/>
      <w:sz w:val="16"/>
      <w:szCs w:val="16"/>
    </w:rPr>
  </w:style>
  <w:style w:type="paragraph" w:styleId="NormalWeb">
    <w:name w:val="Normal (Web)"/>
    <w:basedOn w:val="Normal"/>
    <w:uiPriority w:val="99"/>
    <w:semiHidden/>
    <w:unhideWhenUsed/>
    <w:rsid w:val="00085D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5D9B"/>
    <w:rPr>
      <w:b/>
      <w:bCs/>
    </w:rPr>
  </w:style>
  <w:style w:type="character" w:styleId="Hyperlink">
    <w:name w:val="Hyperlink"/>
    <w:basedOn w:val="DefaultParagraphFont"/>
    <w:uiPriority w:val="99"/>
    <w:semiHidden/>
    <w:unhideWhenUsed/>
    <w:rsid w:val="00085D9B"/>
    <w:rPr>
      <w:color w:val="0000FF"/>
      <w:u w:val="single"/>
    </w:rPr>
  </w:style>
  <w:style w:type="paragraph" w:customStyle="1" w:styleId="figuretitle">
    <w:name w:val="figuretitle"/>
    <w:basedOn w:val="Normal"/>
    <w:rsid w:val="00085D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0310CD"/>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357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9FB"/>
  </w:style>
  <w:style w:type="paragraph" w:styleId="Footer">
    <w:name w:val="footer"/>
    <w:basedOn w:val="Normal"/>
    <w:link w:val="FooterChar"/>
    <w:uiPriority w:val="99"/>
    <w:unhideWhenUsed/>
    <w:rsid w:val="00357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9FB"/>
  </w:style>
  <w:style w:type="paragraph" w:styleId="ListParagraph">
    <w:name w:val="List Paragraph"/>
    <w:basedOn w:val="Normal"/>
    <w:uiPriority w:val="34"/>
    <w:qFormat/>
    <w:rsid w:val="00D10A81"/>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qFormat/>
    <w:rsid w:val="000310CD"/>
    <w:pPr>
      <w:keepNext/>
      <w:spacing w:after="0" w:line="240" w:lineRule="auto"/>
      <w:outlineLvl w:val="1"/>
    </w:pPr>
    <w:rPr>
      <w:rFonts w:ascii="Times New Roman" w:eastAsia="Times New Roman" w:hAnsi="Times New Roman" w:cs="Times New Roman"/>
      <w:b/>
      <w:bCs/>
      <w:sz w:val="24"/>
      <w:szCs w:val="24"/>
    </w:rPr>
  </w:style>
  <w:style w:type="paragraph" w:styleId="Heading3">
    <w:name w:val="heading 3"/>
    <w:basedOn w:val="Normal"/>
    <w:link w:val="Heading3Char"/>
    <w:uiPriority w:val="9"/>
    <w:qFormat/>
    <w:rsid w:val="00085D9B"/>
    <w:pPr>
      <w:spacing w:before="100" w:beforeAutospacing="1" w:after="100" w:afterAutospacing="1" w:line="240" w:lineRule="auto"/>
      <w:outlineLvl w:val="2"/>
    </w:pPr>
    <w:rPr>
      <w:rFonts w:ascii="Times New Roman" w:eastAsia="Times New Roman" w:hAnsi="Times New Roman" w:cs="Times New Roman"/>
      <w:b/>
      <w:bCs/>
      <w:sz w:val="27"/>
      <w:szCs w:val="27"/>
    </w:rPr>
  </w:style>
  <w:style w:type="paragraph" w:styleId="Heading4">
    <w:name w:val="heading 4"/>
    <w:basedOn w:val="Normal"/>
    <w:link w:val="Heading4Char"/>
    <w:uiPriority w:val="9"/>
    <w:qFormat/>
    <w:rsid w:val="00085D9B"/>
    <w:pPr>
      <w:spacing w:before="100" w:beforeAutospacing="1" w:after="100" w:afterAutospacing="1" w:line="240" w:lineRule="auto"/>
      <w:outlineLvl w:val="3"/>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rsid w:val="00085D9B"/>
    <w:rPr>
      <w:rFonts w:ascii="Times New Roman" w:eastAsia="Times New Roman" w:hAnsi="Times New Roman" w:cs="Times New Roman"/>
      <w:b/>
      <w:bCs/>
      <w:sz w:val="27"/>
      <w:szCs w:val="27"/>
    </w:rPr>
  </w:style>
  <w:style w:type="character" w:customStyle="1" w:styleId="Heading4Char">
    <w:name w:val="Heading 4 Char"/>
    <w:basedOn w:val="DefaultParagraphFont"/>
    <w:link w:val="Heading4"/>
    <w:uiPriority w:val="9"/>
    <w:rsid w:val="00085D9B"/>
    <w:rPr>
      <w:rFonts w:ascii="Times New Roman" w:eastAsia="Times New Roman" w:hAnsi="Times New Roman" w:cs="Times New Roman"/>
      <w:b/>
      <w:bCs/>
      <w:sz w:val="24"/>
      <w:szCs w:val="24"/>
    </w:rPr>
  </w:style>
  <w:style w:type="paragraph" w:styleId="z-TopofForm">
    <w:name w:val="HTML Top of Form"/>
    <w:basedOn w:val="Normal"/>
    <w:next w:val="Normal"/>
    <w:link w:val="z-TopofFormChar"/>
    <w:hidden/>
    <w:uiPriority w:val="99"/>
    <w:semiHidden/>
    <w:unhideWhenUsed/>
    <w:rsid w:val="00085D9B"/>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085D9B"/>
    <w:rPr>
      <w:rFonts w:ascii="Arial" w:eastAsia="Times New Roman" w:hAnsi="Arial" w:cs="Arial"/>
      <w:vanish/>
      <w:sz w:val="16"/>
      <w:szCs w:val="16"/>
    </w:rPr>
  </w:style>
  <w:style w:type="paragraph" w:styleId="z-BottomofForm">
    <w:name w:val="HTML Bottom of Form"/>
    <w:basedOn w:val="Normal"/>
    <w:next w:val="Normal"/>
    <w:link w:val="z-BottomofFormChar"/>
    <w:hidden/>
    <w:uiPriority w:val="99"/>
    <w:semiHidden/>
    <w:unhideWhenUsed/>
    <w:rsid w:val="00085D9B"/>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085D9B"/>
    <w:rPr>
      <w:rFonts w:ascii="Arial" w:eastAsia="Times New Roman" w:hAnsi="Arial" w:cs="Arial"/>
      <w:vanish/>
      <w:sz w:val="16"/>
      <w:szCs w:val="16"/>
    </w:rPr>
  </w:style>
  <w:style w:type="paragraph" w:styleId="NormalWeb">
    <w:name w:val="Normal (Web)"/>
    <w:basedOn w:val="Normal"/>
    <w:uiPriority w:val="99"/>
    <w:semiHidden/>
    <w:unhideWhenUsed/>
    <w:rsid w:val="00085D9B"/>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85D9B"/>
    <w:rPr>
      <w:b/>
      <w:bCs/>
    </w:rPr>
  </w:style>
  <w:style w:type="character" w:styleId="Hyperlink">
    <w:name w:val="Hyperlink"/>
    <w:basedOn w:val="DefaultParagraphFont"/>
    <w:uiPriority w:val="99"/>
    <w:semiHidden/>
    <w:unhideWhenUsed/>
    <w:rsid w:val="00085D9B"/>
    <w:rPr>
      <w:color w:val="0000FF"/>
      <w:u w:val="single"/>
    </w:rPr>
  </w:style>
  <w:style w:type="paragraph" w:customStyle="1" w:styleId="figuretitle">
    <w:name w:val="figuretitle"/>
    <w:basedOn w:val="Normal"/>
    <w:rsid w:val="00085D9B"/>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rsid w:val="000310CD"/>
    <w:rPr>
      <w:rFonts w:ascii="Times New Roman" w:eastAsia="Times New Roman" w:hAnsi="Times New Roman" w:cs="Times New Roman"/>
      <w:b/>
      <w:bCs/>
      <w:sz w:val="24"/>
      <w:szCs w:val="24"/>
    </w:rPr>
  </w:style>
  <w:style w:type="paragraph" w:styleId="Header">
    <w:name w:val="header"/>
    <w:basedOn w:val="Normal"/>
    <w:link w:val="HeaderChar"/>
    <w:uiPriority w:val="99"/>
    <w:unhideWhenUsed/>
    <w:rsid w:val="003579FB"/>
    <w:pPr>
      <w:tabs>
        <w:tab w:val="center" w:pos="4680"/>
        <w:tab w:val="right" w:pos="9360"/>
      </w:tabs>
      <w:spacing w:after="0" w:line="240" w:lineRule="auto"/>
    </w:pPr>
  </w:style>
  <w:style w:type="character" w:customStyle="1" w:styleId="HeaderChar">
    <w:name w:val="Header Char"/>
    <w:basedOn w:val="DefaultParagraphFont"/>
    <w:link w:val="Header"/>
    <w:uiPriority w:val="99"/>
    <w:rsid w:val="003579FB"/>
  </w:style>
  <w:style w:type="paragraph" w:styleId="Footer">
    <w:name w:val="footer"/>
    <w:basedOn w:val="Normal"/>
    <w:link w:val="FooterChar"/>
    <w:uiPriority w:val="99"/>
    <w:unhideWhenUsed/>
    <w:rsid w:val="003579FB"/>
    <w:pPr>
      <w:tabs>
        <w:tab w:val="center" w:pos="4680"/>
        <w:tab w:val="right" w:pos="9360"/>
      </w:tabs>
      <w:spacing w:after="0" w:line="240" w:lineRule="auto"/>
    </w:pPr>
  </w:style>
  <w:style w:type="character" w:customStyle="1" w:styleId="FooterChar">
    <w:name w:val="Footer Char"/>
    <w:basedOn w:val="DefaultParagraphFont"/>
    <w:link w:val="Footer"/>
    <w:uiPriority w:val="99"/>
    <w:rsid w:val="003579FB"/>
  </w:style>
  <w:style w:type="paragraph" w:styleId="ListParagraph">
    <w:name w:val="List Paragraph"/>
    <w:basedOn w:val="Normal"/>
    <w:uiPriority w:val="34"/>
    <w:qFormat/>
    <w:rsid w:val="00D10A8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97705164">
      <w:bodyDiv w:val="1"/>
      <w:marLeft w:val="0"/>
      <w:marRight w:val="0"/>
      <w:marTop w:val="0"/>
      <w:marBottom w:val="0"/>
      <w:divBdr>
        <w:top w:val="none" w:sz="0" w:space="0" w:color="auto"/>
        <w:left w:val="none" w:sz="0" w:space="0" w:color="auto"/>
        <w:bottom w:val="none" w:sz="0" w:space="0" w:color="auto"/>
        <w:right w:val="none" w:sz="0" w:space="0" w:color="auto"/>
      </w:divBdr>
      <w:divsChild>
        <w:div w:id="175115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muc.edu/library/libhow/articles.cfm"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1644</Words>
  <Characters>9375</Characters>
  <Application>Microsoft Office Word</Application>
  <DocSecurity>0</DocSecurity>
  <Lines>78</Lines>
  <Paragraphs>21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10998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Karen</dc:creator>
  <cp:lastModifiedBy>Michael Mays</cp:lastModifiedBy>
  <cp:revision>2</cp:revision>
  <dcterms:created xsi:type="dcterms:W3CDTF">2019-02-05T14:32:00Z</dcterms:created>
  <dcterms:modified xsi:type="dcterms:W3CDTF">2019-02-05T14:32:00Z</dcterms:modified>
</cp:coreProperties>
</file>